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342380" w14:textId="77777777" w:rsidR="0051614B" w:rsidRPr="00534D8B" w:rsidRDefault="00AE4B88" w:rsidP="00CB0586">
      <w:pPr>
        <w:suppressAutoHyphens/>
        <w:autoSpaceDE w:val="0"/>
        <w:jc w:val="center"/>
        <w:rPr>
          <w:rFonts w:ascii="Arial" w:eastAsia="Arial" w:hAnsi="Arial" w:cs="Arial"/>
          <w:lang w:eastAsia="ar-SA"/>
        </w:rPr>
      </w:pPr>
      <w:r w:rsidRPr="00534D8B">
        <w:rPr>
          <w:rFonts w:ascii="Arial" w:eastAsia="Arial" w:hAnsi="Arial" w:cs="Arial"/>
          <w:lang w:eastAsia="ar-SA"/>
        </w:rPr>
        <w:t>ДОЛГОМОСТОВСКИЙ</w:t>
      </w:r>
      <w:r w:rsidR="0051614B" w:rsidRPr="00534D8B">
        <w:rPr>
          <w:rFonts w:ascii="Arial" w:eastAsia="Arial" w:hAnsi="Arial" w:cs="Arial"/>
          <w:lang w:eastAsia="ar-SA"/>
        </w:rPr>
        <w:t xml:space="preserve"> СЕЛЬСКИЙ СОВЕТ ДЕПУТАТОВ</w:t>
      </w:r>
    </w:p>
    <w:p w14:paraId="3F42CC87" w14:textId="77777777" w:rsidR="0051614B" w:rsidRPr="00534D8B" w:rsidRDefault="0051614B" w:rsidP="00CB0586">
      <w:pPr>
        <w:suppressAutoHyphens/>
        <w:autoSpaceDE w:val="0"/>
        <w:jc w:val="center"/>
        <w:rPr>
          <w:rFonts w:ascii="Arial" w:eastAsia="Arial" w:hAnsi="Arial" w:cs="Arial"/>
          <w:lang w:eastAsia="ar-SA"/>
        </w:rPr>
      </w:pPr>
      <w:r w:rsidRPr="00534D8B">
        <w:rPr>
          <w:rFonts w:ascii="Arial" w:eastAsia="Arial" w:hAnsi="Arial" w:cs="Arial"/>
          <w:lang w:eastAsia="ar-SA"/>
        </w:rPr>
        <w:t>АБАНСКОГО РАЙОНА КРАСНОЯРСКОГО КРАЯ</w:t>
      </w:r>
    </w:p>
    <w:p w14:paraId="0DD1CFF1" w14:textId="77777777" w:rsidR="00D03C14" w:rsidRPr="00534D8B" w:rsidRDefault="00D03C14" w:rsidP="00CB0586">
      <w:pPr>
        <w:rPr>
          <w:rFonts w:ascii="Arial" w:hAnsi="Arial" w:cs="Arial"/>
        </w:rPr>
      </w:pPr>
    </w:p>
    <w:p w14:paraId="452313FD" w14:textId="77777777" w:rsidR="00D03C14" w:rsidRPr="00534D8B" w:rsidRDefault="00D03C14" w:rsidP="00CB0586">
      <w:pPr>
        <w:jc w:val="center"/>
        <w:rPr>
          <w:rFonts w:ascii="Arial" w:hAnsi="Arial" w:cs="Arial"/>
        </w:rPr>
      </w:pPr>
      <w:r w:rsidRPr="00534D8B">
        <w:rPr>
          <w:rFonts w:ascii="Arial" w:hAnsi="Arial" w:cs="Arial"/>
        </w:rPr>
        <w:t>РЕШЕНИЕ</w:t>
      </w:r>
    </w:p>
    <w:p w14:paraId="6DC2A22B" w14:textId="77777777" w:rsidR="00D03C14" w:rsidRPr="00534D8B" w:rsidRDefault="00D03C14" w:rsidP="00CB0586">
      <w:pPr>
        <w:jc w:val="center"/>
        <w:rPr>
          <w:rFonts w:ascii="Arial" w:hAnsi="Arial" w:cs="Arial"/>
        </w:rPr>
      </w:pPr>
    </w:p>
    <w:p w14:paraId="5ED43844" w14:textId="1D1D2F52" w:rsidR="00D03C14" w:rsidRPr="00534D8B" w:rsidRDefault="00AE4B88" w:rsidP="003F27ED">
      <w:pPr>
        <w:jc w:val="center"/>
        <w:rPr>
          <w:rFonts w:ascii="Arial" w:hAnsi="Arial" w:cs="Arial"/>
        </w:rPr>
      </w:pPr>
      <w:r w:rsidRPr="00534D8B">
        <w:rPr>
          <w:rFonts w:ascii="Arial" w:hAnsi="Arial" w:cs="Arial"/>
        </w:rPr>
        <w:t>29.09.</w:t>
      </w:r>
      <w:r w:rsidR="00FC566D" w:rsidRPr="00534D8B">
        <w:rPr>
          <w:rFonts w:ascii="Arial" w:hAnsi="Arial" w:cs="Arial"/>
        </w:rPr>
        <w:t xml:space="preserve"> 2021</w:t>
      </w:r>
      <w:r w:rsidR="003F27ED">
        <w:rPr>
          <w:rFonts w:ascii="Arial" w:hAnsi="Arial" w:cs="Arial"/>
        </w:rPr>
        <w:t xml:space="preserve">                       </w:t>
      </w:r>
      <w:r w:rsidR="00FC566D" w:rsidRPr="00534D8B">
        <w:rPr>
          <w:rFonts w:ascii="Arial" w:hAnsi="Arial" w:cs="Arial"/>
        </w:rPr>
        <w:t xml:space="preserve">       </w:t>
      </w:r>
      <w:r w:rsidR="003F27ED">
        <w:rPr>
          <w:rFonts w:ascii="Arial" w:hAnsi="Arial" w:cs="Arial"/>
        </w:rPr>
        <w:t xml:space="preserve">  </w:t>
      </w:r>
      <w:r w:rsidR="00FC566D" w:rsidRPr="00534D8B">
        <w:rPr>
          <w:rFonts w:ascii="Arial" w:hAnsi="Arial" w:cs="Arial"/>
        </w:rPr>
        <w:t xml:space="preserve">     с.</w:t>
      </w:r>
      <w:r w:rsidR="00534D8B" w:rsidRPr="00534D8B">
        <w:rPr>
          <w:rFonts w:ascii="Arial" w:hAnsi="Arial" w:cs="Arial"/>
        </w:rPr>
        <w:t xml:space="preserve"> </w:t>
      </w:r>
      <w:r w:rsidR="00FC566D" w:rsidRPr="00534D8B">
        <w:rPr>
          <w:rFonts w:ascii="Arial" w:hAnsi="Arial" w:cs="Arial"/>
        </w:rPr>
        <w:t>Долгий Мост</w:t>
      </w:r>
      <w:r w:rsidR="00D03C14" w:rsidRPr="00534D8B">
        <w:rPr>
          <w:rFonts w:ascii="Arial" w:hAnsi="Arial" w:cs="Arial"/>
        </w:rPr>
        <w:t xml:space="preserve">      </w:t>
      </w:r>
      <w:r w:rsidR="003F27ED">
        <w:rPr>
          <w:rFonts w:ascii="Arial" w:hAnsi="Arial" w:cs="Arial"/>
        </w:rPr>
        <w:t xml:space="preserve">   </w:t>
      </w:r>
      <w:r w:rsidR="00D03C14" w:rsidRPr="00534D8B">
        <w:rPr>
          <w:rFonts w:ascii="Arial" w:hAnsi="Arial" w:cs="Arial"/>
        </w:rPr>
        <w:t xml:space="preserve">    </w:t>
      </w:r>
      <w:r w:rsidR="003F27ED">
        <w:rPr>
          <w:rFonts w:ascii="Arial" w:hAnsi="Arial" w:cs="Arial"/>
        </w:rPr>
        <w:t xml:space="preserve">    </w:t>
      </w:r>
      <w:r w:rsidR="00D03C14" w:rsidRPr="00534D8B">
        <w:rPr>
          <w:rFonts w:ascii="Arial" w:hAnsi="Arial" w:cs="Arial"/>
        </w:rPr>
        <w:t xml:space="preserve">       </w:t>
      </w:r>
      <w:r w:rsidR="00FC566D" w:rsidRPr="00534D8B">
        <w:rPr>
          <w:rFonts w:ascii="Arial" w:hAnsi="Arial" w:cs="Arial"/>
        </w:rPr>
        <w:t xml:space="preserve">                  </w:t>
      </w:r>
      <w:r w:rsidR="00D03C14" w:rsidRPr="00534D8B">
        <w:rPr>
          <w:rFonts w:ascii="Arial" w:hAnsi="Arial" w:cs="Arial"/>
        </w:rPr>
        <w:t xml:space="preserve">№ </w:t>
      </w:r>
      <w:r w:rsidRPr="00534D8B">
        <w:rPr>
          <w:rFonts w:ascii="Arial" w:hAnsi="Arial" w:cs="Arial"/>
        </w:rPr>
        <w:t>15-44Р</w:t>
      </w:r>
    </w:p>
    <w:p w14:paraId="4A27A6D2" w14:textId="77777777" w:rsidR="00D03C14" w:rsidRPr="00534D8B" w:rsidRDefault="00D03C14" w:rsidP="00534D8B">
      <w:pPr>
        <w:shd w:val="clear" w:color="auto" w:fill="FFFFFF"/>
        <w:rPr>
          <w:rFonts w:ascii="Arial" w:hAnsi="Arial" w:cs="Arial"/>
          <w:color w:val="000000"/>
        </w:rPr>
      </w:pPr>
    </w:p>
    <w:p w14:paraId="24A5CC3A" w14:textId="77777777" w:rsidR="003F27ED" w:rsidRDefault="00D03C14" w:rsidP="00CB0586">
      <w:pPr>
        <w:jc w:val="center"/>
        <w:rPr>
          <w:rFonts w:ascii="Arial" w:hAnsi="Arial" w:cs="Arial"/>
          <w:color w:val="000000"/>
        </w:rPr>
      </w:pPr>
      <w:r w:rsidRPr="00534D8B">
        <w:rPr>
          <w:rFonts w:ascii="Arial" w:hAnsi="Arial" w:cs="Arial"/>
          <w:color w:val="000000"/>
        </w:rPr>
        <w:t xml:space="preserve">Об утверждении Положения о муниципальном контроле в сфере благоустройства на территории </w:t>
      </w:r>
      <w:r w:rsidR="00AE4B88" w:rsidRPr="00534D8B">
        <w:rPr>
          <w:rFonts w:ascii="Arial" w:hAnsi="Arial" w:cs="Arial"/>
          <w:color w:val="000000"/>
        </w:rPr>
        <w:t>Долгомостовского</w:t>
      </w:r>
      <w:r w:rsidR="0051614B" w:rsidRPr="00534D8B">
        <w:rPr>
          <w:rFonts w:ascii="Arial" w:hAnsi="Arial" w:cs="Arial"/>
          <w:color w:val="000000"/>
        </w:rPr>
        <w:t xml:space="preserve"> сельсовета Абанского района </w:t>
      </w:r>
    </w:p>
    <w:p w14:paraId="6E379D94" w14:textId="03AD265F" w:rsidR="00D03C14" w:rsidRDefault="0051614B" w:rsidP="00CB0586">
      <w:pPr>
        <w:jc w:val="center"/>
        <w:rPr>
          <w:rFonts w:ascii="Arial" w:hAnsi="Arial" w:cs="Arial"/>
          <w:color w:val="000000"/>
        </w:rPr>
      </w:pPr>
      <w:r w:rsidRPr="00534D8B">
        <w:rPr>
          <w:rFonts w:ascii="Arial" w:hAnsi="Arial" w:cs="Arial"/>
          <w:color w:val="000000"/>
        </w:rPr>
        <w:t>Красноярского края</w:t>
      </w:r>
    </w:p>
    <w:p w14:paraId="24E91952" w14:textId="556B1A5B" w:rsidR="00355083" w:rsidRPr="00355083" w:rsidRDefault="00355083" w:rsidP="00CB0586">
      <w:pPr>
        <w:jc w:val="center"/>
        <w:rPr>
          <w:rFonts w:ascii="Arial" w:hAnsi="Arial" w:cs="Arial"/>
          <w:sz w:val="20"/>
          <w:szCs w:val="20"/>
        </w:rPr>
      </w:pPr>
      <w:r>
        <w:rPr>
          <w:rFonts w:ascii="Arial" w:hAnsi="Arial" w:cs="Arial"/>
          <w:sz w:val="20"/>
          <w:szCs w:val="20"/>
        </w:rPr>
        <w:t>(в редакции решения Абанского районного Совета депутатов от 29.04.2056 № 13-248Р)</w:t>
      </w:r>
    </w:p>
    <w:p w14:paraId="66A5280E" w14:textId="77777777" w:rsidR="00D03C14" w:rsidRPr="00534D8B" w:rsidRDefault="00D03C14" w:rsidP="00D03C14">
      <w:pPr>
        <w:shd w:val="clear" w:color="auto" w:fill="FFFFFF"/>
        <w:ind w:firstLine="567"/>
        <w:rPr>
          <w:rFonts w:ascii="Arial" w:hAnsi="Arial" w:cs="Arial"/>
          <w:color w:val="000000"/>
        </w:rPr>
      </w:pPr>
    </w:p>
    <w:p w14:paraId="68FE9380" w14:textId="024018C0" w:rsidR="00D03C14" w:rsidRPr="00534D8B" w:rsidRDefault="00D03C14" w:rsidP="0051614B">
      <w:pPr>
        <w:shd w:val="clear" w:color="auto" w:fill="FFFFFF"/>
        <w:ind w:firstLine="709"/>
        <w:jc w:val="both"/>
        <w:rPr>
          <w:rFonts w:ascii="Arial" w:hAnsi="Arial" w:cs="Arial"/>
        </w:rPr>
      </w:pPr>
      <w:r w:rsidRPr="00534D8B">
        <w:rPr>
          <w:rFonts w:ascii="Arial" w:hAnsi="Arial" w:cs="Arial"/>
          <w:color w:val="000000"/>
        </w:rPr>
        <w:t>В соответствии с пунктом 19 части 1 статьи 14</w:t>
      </w:r>
      <w:r w:rsidRPr="00534D8B">
        <w:rPr>
          <w:rFonts w:ascii="Arial" w:hAnsi="Arial" w:cs="Arial"/>
          <w:color w:val="000000"/>
          <w:shd w:val="clear" w:color="auto" w:fill="FFFFFF"/>
        </w:rPr>
        <w:t xml:space="preserve"> Федерального закона </w:t>
      </w:r>
      <w:r w:rsidR="003F27ED">
        <w:rPr>
          <w:rFonts w:ascii="Arial" w:hAnsi="Arial" w:cs="Arial"/>
          <w:color w:val="000000"/>
          <w:shd w:val="clear" w:color="auto" w:fill="FFFFFF"/>
        </w:rPr>
        <w:br/>
      </w:r>
      <w:r w:rsidRPr="00534D8B">
        <w:rPr>
          <w:rFonts w:ascii="Arial" w:hAnsi="Arial" w:cs="Arial"/>
          <w:color w:val="000000"/>
          <w:shd w:val="clear" w:color="auto" w:fill="FFFFFF"/>
        </w:rPr>
        <w:t>от 06.10.2003 № 131-ФЗ «Об общих принципах организации местного самоуправления в Российской Федерации»</w:t>
      </w:r>
      <w:r w:rsidRPr="00534D8B">
        <w:rPr>
          <w:rFonts w:ascii="Arial" w:hAnsi="Arial" w:cs="Arial"/>
          <w:color w:val="000000"/>
        </w:rPr>
        <w:t xml:space="preserve">, Федеральным законом от 31.07.2020 № 248-ФЗ «О государственном контроле (надзоре) и муниципальном контроле </w:t>
      </w:r>
      <w:r w:rsidR="003F27ED">
        <w:rPr>
          <w:rFonts w:ascii="Arial" w:hAnsi="Arial" w:cs="Arial"/>
          <w:color w:val="000000"/>
        </w:rPr>
        <w:br/>
      </w:r>
      <w:r w:rsidRPr="00534D8B">
        <w:rPr>
          <w:rFonts w:ascii="Arial" w:hAnsi="Arial" w:cs="Arial"/>
          <w:color w:val="000000"/>
        </w:rPr>
        <w:t>в Российской Федерации», Уставом</w:t>
      </w:r>
      <w:r w:rsidRPr="00534D8B">
        <w:rPr>
          <w:rFonts w:ascii="Arial" w:hAnsi="Arial" w:cs="Arial"/>
        </w:rPr>
        <w:t xml:space="preserve"> </w:t>
      </w:r>
      <w:r w:rsidR="00AE4B88" w:rsidRPr="00534D8B">
        <w:rPr>
          <w:rFonts w:ascii="Arial" w:hAnsi="Arial" w:cs="Arial"/>
          <w:bCs/>
          <w:color w:val="000000"/>
        </w:rPr>
        <w:t>Долгомостовского</w:t>
      </w:r>
      <w:r w:rsidR="0051614B" w:rsidRPr="00534D8B">
        <w:rPr>
          <w:rFonts w:ascii="Arial" w:hAnsi="Arial" w:cs="Arial"/>
          <w:bCs/>
          <w:color w:val="000000"/>
        </w:rPr>
        <w:t xml:space="preserve"> сельсовета Абанского района Красноярского края, </w:t>
      </w:r>
      <w:r w:rsidR="00AE4B88" w:rsidRPr="00534D8B">
        <w:rPr>
          <w:rFonts w:ascii="Arial" w:hAnsi="Arial" w:cs="Arial"/>
          <w:iCs/>
          <w:color w:val="000000"/>
        </w:rPr>
        <w:t>Долгомостовский</w:t>
      </w:r>
      <w:r w:rsidR="0051614B" w:rsidRPr="00534D8B">
        <w:rPr>
          <w:rFonts w:ascii="Arial" w:hAnsi="Arial" w:cs="Arial"/>
          <w:iCs/>
          <w:color w:val="000000"/>
        </w:rPr>
        <w:t xml:space="preserve"> сельский Совет депутатов</w:t>
      </w:r>
      <w:r w:rsidR="0051614B" w:rsidRPr="00534D8B">
        <w:rPr>
          <w:rFonts w:ascii="Arial" w:hAnsi="Arial" w:cs="Arial"/>
        </w:rPr>
        <w:t xml:space="preserve"> </w:t>
      </w:r>
      <w:r w:rsidRPr="00534D8B">
        <w:rPr>
          <w:rFonts w:ascii="Arial" w:hAnsi="Arial" w:cs="Arial"/>
          <w:color w:val="000000"/>
        </w:rPr>
        <w:t>РЕШИЛ</w:t>
      </w:r>
      <w:r w:rsidRPr="00534D8B">
        <w:rPr>
          <w:rFonts w:ascii="Arial" w:hAnsi="Arial" w:cs="Arial"/>
        </w:rPr>
        <w:t>:</w:t>
      </w:r>
    </w:p>
    <w:p w14:paraId="096D7D5B" w14:textId="77777777" w:rsidR="00D03C14" w:rsidRPr="00534D8B" w:rsidRDefault="00D03C14" w:rsidP="00D03C14">
      <w:pPr>
        <w:shd w:val="clear" w:color="auto" w:fill="FFFFFF"/>
        <w:ind w:firstLine="709"/>
        <w:jc w:val="both"/>
        <w:rPr>
          <w:rFonts w:ascii="Arial" w:hAnsi="Arial" w:cs="Arial"/>
        </w:rPr>
      </w:pPr>
      <w:r w:rsidRPr="00534D8B">
        <w:rPr>
          <w:rFonts w:ascii="Arial" w:hAnsi="Arial" w:cs="Arial"/>
          <w:color w:val="000000"/>
        </w:rPr>
        <w:t xml:space="preserve">1. Утвердить прилагаемое Положение о муниципальном контроле в сфере благоустройства на территории </w:t>
      </w:r>
      <w:r w:rsidR="00AE4B88" w:rsidRPr="00534D8B">
        <w:rPr>
          <w:rFonts w:ascii="Arial" w:hAnsi="Arial" w:cs="Arial"/>
          <w:color w:val="000000"/>
        </w:rPr>
        <w:t>Долгомостовского</w:t>
      </w:r>
      <w:r w:rsidR="0051614B" w:rsidRPr="00534D8B">
        <w:rPr>
          <w:rFonts w:ascii="Arial" w:hAnsi="Arial" w:cs="Arial"/>
          <w:color w:val="000000"/>
        </w:rPr>
        <w:t xml:space="preserve"> сельсовета Абанского района Красноярского края</w:t>
      </w:r>
      <w:r w:rsidRPr="00534D8B">
        <w:rPr>
          <w:rFonts w:ascii="Arial" w:hAnsi="Arial" w:cs="Arial"/>
          <w:color w:val="000000"/>
        </w:rPr>
        <w:t>.</w:t>
      </w:r>
    </w:p>
    <w:p w14:paraId="486EB618" w14:textId="70022011" w:rsidR="00D03C14" w:rsidRPr="00534D8B" w:rsidRDefault="00D03C14" w:rsidP="008629D3">
      <w:pPr>
        <w:ind w:firstLine="709"/>
        <w:jc w:val="both"/>
        <w:rPr>
          <w:rFonts w:ascii="Arial" w:hAnsi="Arial" w:cs="Arial"/>
          <w:color w:val="000000"/>
        </w:rPr>
      </w:pPr>
      <w:r w:rsidRPr="00534D8B">
        <w:rPr>
          <w:rFonts w:ascii="Arial" w:hAnsi="Arial" w:cs="Arial"/>
          <w:color w:val="000000"/>
        </w:rPr>
        <w:t>2. Настояще</w:t>
      </w:r>
      <w:r w:rsidR="005D5BA2" w:rsidRPr="00534D8B">
        <w:rPr>
          <w:rFonts w:ascii="Arial" w:hAnsi="Arial" w:cs="Arial"/>
          <w:color w:val="000000"/>
        </w:rPr>
        <w:t>е решение вступает в силу после</w:t>
      </w:r>
      <w:r w:rsidRPr="00534D8B">
        <w:rPr>
          <w:rFonts w:ascii="Arial" w:hAnsi="Arial" w:cs="Arial"/>
          <w:color w:val="000000"/>
        </w:rPr>
        <w:t xml:space="preserve"> его официального опубликования, но не ранее 1 января 2022 года</w:t>
      </w:r>
      <w:r w:rsidR="003B222C" w:rsidRPr="00534D8B">
        <w:rPr>
          <w:rFonts w:ascii="Arial" w:hAnsi="Arial" w:cs="Arial"/>
          <w:color w:val="000000"/>
        </w:rPr>
        <w:t xml:space="preserve">, </w:t>
      </w:r>
      <w:r w:rsidRPr="00534D8B">
        <w:rPr>
          <w:rFonts w:ascii="Arial" w:hAnsi="Arial" w:cs="Arial"/>
          <w:color w:val="000000"/>
        </w:rPr>
        <w:t>за исключением положений раздела 5 Положения о муниципальном контроле в сфере благоустро</w:t>
      </w:r>
      <w:r w:rsidR="003B222C" w:rsidRPr="00534D8B">
        <w:rPr>
          <w:rFonts w:ascii="Arial" w:hAnsi="Arial" w:cs="Arial"/>
          <w:color w:val="000000"/>
        </w:rPr>
        <w:t xml:space="preserve">йства </w:t>
      </w:r>
      <w:r w:rsidR="003F27ED">
        <w:rPr>
          <w:rFonts w:ascii="Arial" w:hAnsi="Arial" w:cs="Arial"/>
          <w:color w:val="000000"/>
        </w:rPr>
        <w:br/>
      </w:r>
      <w:r w:rsidR="003B222C" w:rsidRPr="00534D8B">
        <w:rPr>
          <w:rFonts w:ascii="Arial" w:hAnsi="Arial" w:cs="Arial"/>
          <w:color w:val="000000"/>
        </w:rPr>
        <w:t xml:space="preserve">на территории </w:t>
      </w:r>
      <w:r w:rsidR="00AE4B88" w:rsidRPr="00534D8B">
        <w:rPr>
          <w:rFonts w:ascii="Arial" w:hAnsi="Arial" w:cs="Arial"/>
          <w:color w:val="000000"/>
        </w:rPr>
        <w:t>Долгомостовского</w:t>
      </w:r>
      <w:r w:rsidR="003B222C" w:rsidRPr="00534D8B">
        <w:rPr>
          <w:rFonts w:ascii="Arial" w:hAnsi="Arial" w:cs="Arial"/>
          <w:color w:val="000000"/>
        </w:rPr>
        <w:t xml:space="preserve"> сельсовета Абанского района Красноярского края.</w:t>
      </w:r>
    </w:p>
    <w:p w14:paraId="5A4C8CBC" w14:textId="3FBA4C52" w:rsidR="00D03C14" w:rsidRPr="00534D8B" w:rsidRDefault="00D03C14" w:rsidP="008629D3">
      <w:pPr>
        <w:ind w:firstLine="709"/>
        <w:jc w:val="both"/>
        <w:rPr>
          <w:rFonts w:ascii="Arial" w:hAnsi="Arial" w:cs="Arial"/>
          <w:color w:val="000000"/>
        </w:rPr>
      </w:pPr>
      <w:r w:rsidRPr="00534D8B">
        <w:rPr>
          <w:rFonts w:ascii="Arial" w:hAnsi="Arial" w:cs="Arial"/>
          <w:color w:val="000000"/>
        </w:rPr>
        <w:t>Положения раздела 5 Положения о муниципальном контроле в сфере благоустро</w:t>
      </w:r>
      <w:r w:rsidR="003B222C" w:rsidRPr="00534D8B">
        <w:rPr>
          <w:rFonts w:ascii="Arial" w:hAnsi="Arial" w:cs="Arial"/>
          <w:color w:val="000000"/>
        </w:rPr>
        <w:t xml:space="preserve">йства на территории </w:t>
      </w:r>
      <w:r w:rsidR="00AE4B88" w:rsidRPr="00534D8B">
        <w:rPr>
          <w:rFonts w:ascii="Arial" w:hAnsi="Arial" w:cs="Arial"/>
          <w:color w:val="000000"/>
        </w:rPr>
        <w:t>Долгомостовского</w:t>
      </w:r>
      <w:r w:rsidR="003B222C" w:rsidRPr="00534D8B">
        <w:rPr>
          <w:rFonts w:ascii="Arial" w:hAnsi="Arial" w:cs="Arial"/>
          <w:color w:val="000000"/>
        </w:rPr>
        <w:t xml:space="preserve"> сельсовета Абанского района Красноярского края</w:t>
      </w:r>
      <w:r w:rsidRPr="00534D8B">
        <w:rPr>
          <w:rFonts w:ascii="Arial" w:hAnsi="Arial" w:cs="Arial"/>
          <w:i/>
          <w:iCs/>
          <w:color w:val="000000"/>
        </w:rPr>
        <w:t xml:space="preserve"> </w:t>
      </w:r>
      <w:r w:rsidRPr="00534D8B">
        <w:rPr>
          <w:rFonts w:ascii="Arial" w:hAnsi="Arial" w:cs="Arial"/>
          <w:color w:val="000000"/>
        </w:rPr>
        <w:t xml:space="preserve">вступают в силу с 1 марта 2022 года. </w:t>
      </w:r>
    </w:p>
    <w:p w14:paraId="6E2A648B" w14:textId="77777777" w:rsidR="0078682E" w:rsidRDefault="00CB0586" w:rsidP="0078682E">
      <w:pPr>
        <w:ind w:firstLine="709"/>
        <w:jc w:val="both"/>
        <w:rPr>
          <w:rFonts w:ascii="Arial" w:hAnsi="Arial" w:cs="Arial"/>
        </w:rPr>
      </w:pPr>
      <w:r w:rsidRPr="00534D8B">
        <w:rPr>
          <w:rFonts w:ascii="Arial" w:hAnsi="Arial" w:cs="Arial"/>
          <w:color w:val="000000"/>
        </w:rPr>
        <w:t>3. Контроль за исполнением решения оставляю за собой.</w:t>
      </w:r>
    </w:p>
    <w:p w14:paraId="705587BA" w14:textId="431A9747" w:rsidR="003B222C" w:rsidRPr="0078682E" w:rsidRDefault="00AE4B88" w:rsidP="0078682E">
      <w:pPr>
        <w:ind w:firstLine="709"/>
        <w:jc w:val="both"/>
        <w:rPr>
          <w:rFonts w:ascii="Arial" w:hAnsi="Arial" w:cs="Arial"/>
        </w:rPr>
      </w:pPr>
      <w:r w:rsidRPr="00534D8B">
        <w:rPr>
          <w:rFonts w:ascii="Arial" w:eastAsia="Calibri" w:hAnsi="Arial" w:cs="Arial"/>
        </w:rPr>
        <w:t>4.Решение вступает в силу с момента подписания.</w:t>
      </w:r>
    </w:p>
    <w:p w14:paraId="1C44CC0E" w14:textId="77777777" w:rsidR="003B222C" w:rsidRPr="00534D8B" w:rsidRDefault="003B222C" w:rsidP="003B222C">
      <w:pPr>
        <w:autoSpaceDE w:val="0"/>
        <w:autoSpaceDN w:val="0"/>
        <w:adjustRightInd w:val="0"/>
        <w:jc w:val="both"/>
        <w:rPr>
          <w:rFonts w:ascii="Arial" w:eastAsia="Calibri" w:hAnsi="Arial" w:cs="Arial"/>
        </w:rPr>
      </w:pPr>
    </w:p>
    <w:p w14:paraId="1654F4B4" w14:textId="77777777" w:rsidR="003B222C" w:rsidRPr="00534D8B" w:rsidRDefault="003B222C" w:rsidP="003B222C">
      <w:pPr>
        <w:autoSpaceDE w:val="0"/>
        <w:autoSpaceDN w:val="0"/>
        <w:adjustRightInd w:val="0"/>
        <w:jc w:val="both"/>
        <w:rPr>
          <w:rFonts w:ascii="Arial" w:eastAsia="Calibri" w:hAnsi="Arial" w:cs="Arial"/>
        </w:rPr>
      </w:pPr>
      <w:r w:rsidRPr="00534D8B">
        <w:rPr>
          <w:rFonts w:ascii="Arial" w:eastAsia="Calibri" w:hAnsi="Arial" w:cs="Arial"/>
        </w:rPr>
        <w:t xml:space="preserve">Председатель </w:t>
      </w:r>
      <w:r w:rsidR="00AE4B88" w:rsidRPr="00534D8B">
        <w:rPr>
          <w:rFonts w:ascii="Arial" w:eastAsia="Calibri" w:hAnsi="Arial" w:cs="Arial"/>
        </w:rPr>
        <w:t>Долгомостовского</w:t>
      </w:r>
    </w:p>
    <w:p w14:paraId="543C5908" w14:textId="44607780" w:rsidR="003B222C" w:rsidRPr="00534D8B" w:rsidRDefault="003B222C" w:rsidP="003B222C">
      <w:pPr>
        <w:autoSpaceDE w:val="0"/>
        <w:autoSpaceDN w:val="0"/>
        <w:adjustRightInd w:val="0"/>
        <w:jc w:val="both"/>
        <w:rPr>
          <w:rFonts w:ascii="Arial" w:eastAsia="Calibri" w:hAnsi="Arial" w:cs="Arial"/>
        </w:rPr>
      </w:pPr>
      <w:r w:rsidRPr="00534D8B">
        <w:rPr>
          <w:rFonts w:ascii="Arial" w:eastAsia="Calibri" w:hAnsi="Arial" w:cs="Arial"/>
        </w:rPr>
        <w:t>сельского Совета депутатов</w:t>
      </w:r>
      <w:r w:rsidR="00AE4B88" w:rsidRPr="00534D8B">
        <w:rPr>
          <w:rFonts w:ascii="Arial" w:eastAsia="Calibri" w:hAnsi="Arial" w:cs="Arial"/>
        </w:rPr>
        <w:t xml:space="preserve">                                                             О.А.</w:t>
      </w:r>
      <w:r w:rsidR="00534D8B">
        <w:rPr>
          <w:rFonts w:ascii="Arial" w:eastAsia="Calibri" w:hAnsi="Arial" w:cs="Arial"/>
        </w:rPr>
        <w:t xml:space="preserve"> </w:t>
      </w:r>
      <w:r w:rsidR="00AE4B88" w:rsidRPr="00534D8B">
        <w:rPr>
          <w:rFonts w:ascii="Arial" w:eastAsia="Calibri" w:hAnsi="Arial" w:cs="Arial"/>
        </w:rPr>
        <w:t>Голощапов</w:t>
      </w:r>
    </w:p>
    <w:p w14:paraId="2A30783A" w14:textId="77777777" w:rsidR="00AE4B88" w:rsidRPr="00534D8B" w:rsidRDefault="00AE4B88" w:rsidP="003B222C">
      <w:pPr>
        <w:autoSpaceDE w:val="0"/>
        <w:autoSpaceDN w:val="0"/>
        <w:adjustRightInd w:val="0"/>
        <w:jc w:val="both"/>
        <w:rPr>
          <w:rFonts w:ascii="Arial" w:eastAsia="Calibri" w:hAnsi="Arial" w:cs="Arial"/>
        </w:rPr>
      </w:pPr>
    </w:p>
    <w:p w14:paraId="20810743" w14:textId="01E5CD7D" w:rsidR="003B222C" w:rsidRPr="00534D8B" w:rsidRDefault="003B222C" w:rsidP="003B222C">
      <w:pPr>
        <w:autoSpaceDE w:val="0"/>
        <w:autoSpaceDN w:val="0"/>
        <w:adjustRightInd w:val="0"/>
        <w:jc w:val="both"/>
        <w:rPr>
          <w:rFonts w:ascii="Arial" w:eastAsia="Calibri" w:hAnsi="Arial" w:cs="Arial"/>
        </w:rPr>
      </w:pPr>
      <w:r w:rsidRPr="00534D8B">
        <w:rPr>
          <w:rFonts w:ascii="Arial" w:eastAsia="Calibri" w:hAnsi="Arial" w:cs="Arial"/>
        </w:rPr>
        <w:t xml:space="preserve">Глава </w:t>
      </w:r>
      <w:r w:rsidR="00AE4B88" w:rsidRPr="00534D8B">
        <w:rPr>
          <w:rFonts w:ascii="Arial" w:eastAsia="Calibri" w:hAnsi="Arial" w:cs="Arial"/>
        </w:rPr>
        <w:t>Долгомостовского</w:t>
      </w:r>
      <w:r w:rsidRPr="00534D8B">
        <w:rPr>
          <w:rFonts w:ascii="Arial" w:eastAsia="Calibri" w:hAnsi="Arial" w:cs="Arial"/>
        </w:rPr>
        <w:t xml:space="preserve"> сельсовета                                     </w:t>
      </w:r>
      <w:r w:rsidR="001921BF" w:rsidRPr="00534D8B">
        <w:rPr>
          <w:rFonts w:ascii="Arial" w:eastAsia="Calibri" w:hAnsi="Arial" w:cs="Arial"/>
        </w:rPr>
        <w:t xml:space="preserve">           </w:t>
      </w:r>
      <w:r w:rsidR="00AE4B88" w:rsidRPr="00534D8B">
        <w:rPr>
          <w:rFonts w:ascii="Arial" w:eastAsia="Calibri" w:hAnsi="Arial" w:cs="Arial"/>
        </w:rPr>
        <w:t>Л.Д.</w:t>
      </w:r>
      <w:r w:rsidR="00534D8B">
        <w:rPr>
          <w:rFonts w:ascii="Arial" w:eastAsia="Calibri" w:hAnsi="Arial" w:cs="Arial"/>
        </w:rPr>
        <w:t xml:space="preserve"> </w:t>
      </w:r>
      <w:r w:rsidR="00AE4B88" w:rsidRPr="00534D8B">
        <w:rPr>
          <w:rFonts w:ascii="Arial" w:eastAsia="Calibri" w:hAnsi="Arial" w:cs="Arial"/>
        </w:rPr>
        <w:t>Попова</w:t>
      </w:r>
    </w:p>
    <w:p w14:paraId="1100660A" w14:textId="6B601BF5" w:rsidR="0078682E" w:rsidRDefault="0078682E">
      <w:pPr>
        <w:spacing w:after="160" w:line="259" w:lineRule="auto"/>
        <w:rPr>
          <w:rFonts w:ascii="Arial" w:hAnsi="Arial" w:cs="Arial"/>
        </w:rPr>
      </w:pPr>
      <w:r>
        <w:rPr>
          <w:rFonts w:ascii="Arial" w:hAnsi="Arial" w:cs="Arial"/>
        </w:rPr>
        <w:br w:type="page"/>
      </w:r>
    </w:p>
    <w:p w14:paraId="3A971EC3" w14:textId="77777777" w:rsidR="00D03C14" w:rsidRPr="00534D8B" w:rsidRDefault="00D03C14" w:rsidP="001921BF">
      <w:pPr>
        <w:tabs>
          <w:tab w:val="num" w:pos="200"/>
        </w:tabs>
        <w:ind w:left="4536"/>
        <w:jc w:val="center"/>
        <w:outlineLvl w:val="0"/>
        <w:rPr>
          <w:rFonts w:ascii="Arial" w:hAnsi="Arial" w:cs="Arial"/>
        </w:rPr>
      </w:pPr>
      <w:r w:rsidRPr="00534D8B">
        <w:rPr>
          <w:rFonts w:ascii="Arial" w:hAnsi="Arial" w:cs="Arial"/>
        </w:rPr>
        <w:lastRenderedPageBreak/>
        <w:t>УТВЕРЖДЕНО</w:t>
      </w:r>
    </w:p>
    <w:p w14:paraId="5283F23C" w14:textId="77777777" w:rsidR="00D03C14" w:rsidRPr="00534D8B" w:rsidRDefault="00D03C14" w:rsidP="001921BF">
      <w:pPr>
        <w:ind w:left="4536"/>
        <w:jc w:val="center"/>
        <w:rPr>
          <w:rFonts w:ascii="Arial" w:hAnsi="Arial" w:cs="Arial"/>
          <w:i/>
          <w:iCs/>
          <w:color w:val="000000"/>
        </w:rPr>
      </w:pPr>
      <w:r w:rsidRPr="00534D8B">
        <w:rPr>
          <w:rFonts w:ascii="Arial" w:hAnsi="Arial" w:cs="Arial"/>
          <w:color w:val="000000"/>
        </w:rPr>
        <w:t>решением</w:t>
      </w:r>
      <w:r w:rsidR="00CB0586" w:rsidRPr="00534D8B">
        <w:rPr>
          <w:rFonts w:ascii="Arial" w:hAnsi="Arial" w:cs="Arial"/>
          <w:color w:val="000000"/>
        </w:rPr>
        <w:t xml:space="preserve"> </w:t>
      </w:r>
      <w:r w:rsidR="00AE4B88" w:rsidRPr="00534D8B">
        <w:rPr>
          <w:rFonts w:ascii="Arial" w:hAnsi="Arial" w:cs="Arial"/>
          <w:color w:val="000000"/>
        </w:rPr>
        <w:t>Долгомостовского</w:t>
      </w:r>
      <w:r w:rsidR="00CB0586" w:rsidRPr="00534D8B">
        <w:rPr>
          <w:rFonts w:ascii="Arial" w:hAnsi="Arial" w:cs="Arial"/>
          <w:color w:val="000000"/>
        </w:rPr>
        <w:t xml:space="preserve"> сельского Совета депутатов</w:t>
      </w:r>
    </w:p>
    <w:p w14:paraId="2AF0C802" w14:textId="10308FDB" w:rsidR="00D03C14" w:rsidRDefault="003B222C" w:rsidP="001921BF">
      <w:pPr>
        <w:ind w:left="4536"/>
        <w:jc w:val="center"/>
        <w:rPr>
          <w:rFonts w:ascii="Arial" w:hAnsi="Arial" w:cs="Arial"/>
        </w:rPr>
      </w:pPr>
      <w:r w:rsidRPr="00534D8B">
        <w:rPr>
          <w:rFonts w:ascii="Arial" w:hAnsi="Arial" w:cs="Arial"/>
        </w:rPr>
        <w:t xml:space="preserve">от </w:t>
      </w:r>
      <w:r w:rsidR="00AE4B88" w:rsidRPr="00534D8B">
        <w:rPr>
          <w:rFonts w:ascii="Arial" w:hAnsi="Arial" w:cs="Arial"/>
        </w:rPr>
        <w:t>30.09.</w:t>
      </w:r>
      <w:r w:rsidR="00D03C14" w:rsidRPr="00534D8B">
        <w:rPr>
          <w:rFonts w:ascii="Arial" w:hAnsi="Arial" w:cs="Arial"/>
        </w:rPr>
        <w:t>2021 №</w:t>
      </w:r>
      <w:r w:rsidR="00355083">
        <w:rPr>
          <w:rFonts w:ascii="Arial" w:hAnsi="Arial" w:cs="Arial"/>
        </w:rPr>
        <w:t xml:space="preserve"> </w:t>
      </w:r>
      <w:r w:rsidR="00AE4B88" w:rsidRPr="00534D8B">
        <w:rPr>
          <w:rFonts w:ascii="Arial" w:hAnsi="Arial" w:cs="Arial"/>
        </w:rPr>
        <w:t>15-44Р</w:t>
      </w:r>
    </w:p>
    <w:p w14:paraId="5A305B02" w14:textId="77777777" w:rsidR="001A297C" w:rsidRDefault="001A297C" w:rsidP="001A297C">
      <w:pPr>
        <w:rPr>
          <w:rFonts w:ascii="Arial" w:hAnsi="Arial" w:cs="Arial"/>
        </w:rPr>
      </w:pPr>
    </w:p>
    <w:p w14:paraId="29A6916E" w14:textId="77777777" w:rsidR="001A297C" w:rsidRPr="001A297C" w:rsidRDefault="001A297C" w:rsidP="001A297C">
      <w:pPr>
        <w:widowControl w:val="0"/>
        <w:autoSpaceDE w:val="0"/>
        <w:autoSpaceDN w:val="0"/>
        <w:jc w:val="center"/>
        <w:rPr>
          <w:rFonts w:ascii="Arial" w:hAnsi="Arial" w:cs="Arial"/>
          <w:bCs/>
        </w:rPr>
      </w:pPr>
      <w:r w:rsidRPr="001A297C">
        <w:rPr>
          <w:rFonts w:ascii="Arial" w:hAnsi="Arial" w:cs="Arial"/>
          <w:bCs/>
        </w:rPr>
        <w:t>ПОЛОЖЕНИЕ</w:t>
      </w:r>
    </w:p>
    <w:p w14:paraId="762601F4" w14:textId="77777777" w:rsidR="001A297C" w:rsidRPr="001A297C" w:rsidRDefault="001A297C" w:rsidP="001A297C">
      <w:pPr>
        <w:widowControl w:val="0"/>
        <w:autoSpaceDE w:val="0"/>
        <w:autoSpaceDN w:val="0"/>
        <w:jc w:val="center"/>
        <w:rPr>
          <w:rFonts w:ascii="Arial" w:hAnsi="Arial" w:cs="Arial"/>
          <w:bCs/>
        </w:rPr>
      </w:pPr>
      <w:r w:rsidRPr="001A297C">
        <w:rPr>
          <w:rFonts w:ascii="Arial" w:hAnsi="Arial" w:cs="Arial"/>
          <w:bCs/>
        </w:rPr>
        <w:t>О МУНИЦИПАЛЬНОМ КОНТРОЛЕ В СФЕРЕ БЛАГОУСТРОЙСТВА</w:t>
      </w:r>
    </w:p>
    <w:p w14:paraId="2B25ED9F" w14:textId="77777777" w:rsidR="001A297C" w:rsidRPr="001A297C" w:rsidRDefault="001A297C" w:rsidP="001A297C">
      <w:pPr>
        <w:widowControl w:val="0"/>
        <w:autoSpaceDE w:val="0"/>
        <w:autoSpaceDN w:val="0"/>
        <w:jc w:val="center"/>
        <w:rPr>
          <w:rFonts w:ascii="Arial" w:hAnsi="Arial" w:cs="Arial"/>
          <w:bCs/>
        </w:rPr>
      </w:pPr>
      <w:r w:rsidRPr="001A297C">
        <w:rPr>
          <w:rFonts w:ascii="Arial" w:hAnsi="Arial" w:cs="Arial"/>
          <w:bCs/>
        </w:rPr>
        <w:t>НА ТЕРРИТОРИИ ДОЛГОМОСТОВСКОГО СЕЛЬСОВЕТА</w:t>
      </w:r>
    </w:p>
    <w:p w14:paraId="7E39F31D" w14:textId="77777777" w:rsidR="00355083" w:rsidRPr="00355083" w:rsidRDefault="00355083" w:rsidP="00355083">
      <w:pPr>
        <w:jc w:val="center"/>
        <w:rPr>
          <w:rFonts w:ascii="Arial" w:hAnsi="Arial" w:cs="Arial"/>
          <w:sz w:val="20"/>
          <w:szCs w:val="20"/>
        </w:rPr>
      </w:pPr>
      <w:r>
        <w:rPr>
          <w:rFonts w:ascii="Arial" w:hAnsi="Arial" w:cs="Arial"/>
          <w:sz w:val="20"/>
          <w:szCs w:val="20"/>
        </w:rPr>
        <w:t>(в редакции решения Абанского районного Совета депутатов от 29.04.2056 № 13-248Р)</w:t>
      </w:r>
    </w:p>
    <w:p w14:paraId="6919A987" w14:textId="77777777" w:rsidR="001A297C" w:rsidRPr="001A297C" w:rsidRDefault="001A297C" w:rsidP="001A297C">
      <w:pPr>
        <w:widowControl w:val="0"/>
        <w:autoSpaceDE w:val="0"/>
        <w:autoSpaceDN w:val="0"/>
        <w:jc w:val="center"/>
        <w:rPr>
          <w:rFonts w:ascii="Arial" w:hAnsi="Arial" w:cs="Arial"/>
          <w:b/>
        </w:rPr>
      </w:pPr>
    </w:p>
    <w:p w14:paraId="188985CC" w14:textId="77777777" w:rsidR="001A297C" w:rsidRPr="001A297C" w:rsidRDefault="001A297C" w:rsidP="001A297C">
      <w:pPr>
        <w:widowControl w:val="0"/>
        <w:autoSpaceDE w:val="0"/>
        <w:autoSpaceDN w:val="0"/>
        <w:jc w:val="center"/>
        <w:outlineLvl w:val="1"/>
        <w:rPr>
          <w:rFonts w:ascii="Arial" w:hAnsi="Arial" w:cs="Arial"/>
          <w:bCs/>
        </w:rPr>
      </w:pPr>
      <w:r w:rsidRPr="001A297C">
        <w:rPr>
          <w:rFonts w:ascii="Arial" w:hAnsi="Arial" w:cs="Arial"/>
          <w:bCs/>
        </w:rPr>
        <w:t>1. ОБЩИЕ ПОЛОЖЕНИЯ</w:t>
      </w:r>
    </w:p>
    <w:p w14:paraId="6EDEB035" w14:textId="77777777" w:rsidR="001A297C" w:rsidRPr="001A297C" w:rsidRDefault="001A297C" w:rsidP="001A297C">
      <w:pPr>
        <w:widowControl w:val="0"/>
        <w:autoSpaceDE w:val="0"/>
        <w:autoSpaceDN w:val="0"/>
        <w:ind w:firstLine="540"/>
        <w:jc w:val="both"/>
        <w:rPr>
          <w:rFonts w:ascii="Arial" w:hAnsi="Arial" w:cs="Arial"/>
        </w:rPr>
      </w:pPr>
    </w:p>
    <w:p w14:paraId="701ADDEF" w14:textId="690EB848" w:rsidR="001A297C" w:rsidRPr="001A297C" w:rsidRDefault="001A297C" w:rsidP="001A297C">
      <w:pPr>
        <w:autoSpaceDE w:val="0"/>
        <w:autoSpaceDN w:val="0"/>
        <w:adjustRightInd w:val="0"/>
        <w:spacing w:after="160"/>
        <w:ind w:firstLine="709"/>
        <w:contextualSpacing/>
        <w:jc w:val="both"/>
        <w:rPr>
          <w:rFonts w:ascii="Arial" w:eastAsia="Aptos" w:hAnsi="Arial" w:cs="Arial"/>
          <w:lang w:eastAsia="en-US"/>
        </w:rPr>
      </w:pPr>
      <w:r>
        <w:rPr>
          <w:rFonts w:ascii="Arial" w:eastAsia="Aptos" w:hAnsi="Arial" w:cs="Arial"/>
          <w:lang w:eastAsia="en-US"/>
        </w:rPr>
        <w:t xml:space="preserve">1.1. </w:t>
      </w:r>
      <w:r w:rsidRPr="001A297C">
        <w:rPr>
          <w:rFonts w:ascii="Arial" w:eastAsia="Aptos" w:hAnsi="Arial" w:cs="Arial"/>
          <w:lang w:eastAsia="en-US"/>
        </w:rPr>
        <w:t xml:space="preserve">Настоящее Положение устанавливает порядок организации </w:t>
      </w:r>
      <w:r w:rsidRPr="001A297C">
        <w:rPr>
          <w:rFonts w:ascii="Arial" w:eastAsia="Aptos" w:hAnsi="Arial" w:cs="Arial"/>
          <w:lang w:eastAsia="en-US"/>
        </w:rPr>
        <w:br/>
        <w:t xml:space="preserve">и осуществления муниципального контроля в сфере благоустройства в границах сельского поселения Долгомостовский сельсовет, существовавшего на день вступления в силу закона Федерального </w:t>
      </w:r>
      <w:hyperlink r:id="rId8" w:history="1">
        <w:r w:rsidRPr="001A297C">
          <w:rPr>
            <w:rFonts w:ascii="Arial" w:eastAsia="Aptos" w:hAnsi="Arial" w:cs="Arial"/>
            <w:lang w:eastAsia="en-US"/>
          </w:rPr>
          <w:t>закона</w:t>
        </w:r>
      </w:hyperlink>
      <w:r w:rsidRPr="001A297C">
        <w:rPr>
          <w:rFonts w:ascii="Arial" w:eastAsia="Aptos" w:hAnsi="Arial" w:cs="Arial"/>
          <w:lang w:eastAsia="en-US"/>
        </w:rPr>
        <w:t xml:space="preserve">  «Об общих принципах организации местного самоуправления в единой системе публичной власти», установленными </w:t>
      </w:r>
      <w:hyperlink r:id="rId9" w:history="1">
        <w:r w:rsidRPr="001A297C">
          <w:rPr>
            <w:rFonts w:ascii="Arial" w:eastAsia="Aptos" w:hAnsi="Arial" w:cs="Arial"/>
            <w:lang w:eastAsia="en-US"/>
          </w:rPr>
          <w:t>Законом</w:t>
        </w:r>
      </w:hyperlink>
      <w:r w:rsidRPr="001A297C">
        <w:rPr>
          <w:rFonts w:ascii="Arial" w:eastAsia="Aptos" w:hAnsi="Arial" w:cs="Arial"/>
          <w:lang w:eastAsia="en-US"/>
        </w:rPr>
        <w:t xml:space="preserve"> Красноярского края  от 17.12.2004 № 13-2755 «Об установлении границ </w:t>
      </w:r>
      <w:r w:rsidRPr="001A297C">
        <w:rPr>
          <w:rFonts w:ascii="Arial" w:eastAsia="Aptos" w:hAnsi="Arial" w:cs="Arial"/>
          <w:lang w:eastAsia="en-US"/>
        </w:rPr>
        <w:br/>
        <w:t xml:space="preserve">и наделении соответствующим статусом муниципального образования Абанский район и находящихся в его границах иных муниципальных образований» </w:t>
      </w:r>
      <w:r w:rsidRPr="001A297C">
        <w:rPr>
          <w:rFonts w:ascii="Arial" w:eastAsia="Aptos" w:hAnsi="Arial" w:cs="Arial"/>
          <w:lang w:eastAsia="en-US"/>
        </w:rPr>
        <w:br/>
        <w:t>(далее – муниципальный контроль).</w:t>
      </w:r>
    </w:p>
    <w:p w14:paraId="51C0FD41" w14:textId="77777777" w:rsidR="001A297C" w:rsidRPr="001A297C" w:rsidRDefault="001A297C" w:rsidP="001A297C">
      <w:pPr>
        <w:widowControl w:val="0"/>
        <w:autoSpaceDE w:val="0"/>
        <w:autoSpaceDN w:val="0"/>
        <w:ind w:firstLine="709"/>
        <w:jc w:val="both"/>
        <w:rPr>
          <w:rFonts w:ascii="Arial" w:hAnsi="Arial" w:cs="Arial"/>
        </w:rPr>
      </w:pPr>
      <w:bookmarkStart w:id="0" w:name="P68"/>
      <w:bookmarkEnd w:id="0"/>
      <w:r w:rsidRPr="001A297C">
        <w:rPr>
          <w:rFonts w:ascii="Arial" w:hAnsi="Arial" w:cs="Arial"/>
        </w:rPr>
        <w:t>1.2. Предметом муниципального контроля является:</w:t>
      </w:r>
    </w:p>
    <w:p w14:paraId="73C081F3" w14:textId="77777777" w:rsidR="001A297C" w:rsidRPr="001A297C" w:rsidRDefault="001A297C" w:rsidP="001A297C">
      <w:pPr>
        <w:widowControl w:val="0"/>
        <w:autoSpaceDE w:val="0"/>
        <w:autoSpaceDN w:val="0"/>
        <w:ind w:firstLine="709"/>
        <w:jc w:val="both"/>
        <w:rPr>
          <w:rFonts w:ascii="Arial" w:hAnsi="Arial" w:cs="Arial"/>
        </w:rPr>
      </w:pPr>
      <w:r w:rsidRPr="001A297C">
        <w:rPr>
          <w:rFonts w:ascii="Arial" w:hAnsi="Arial" w:cs="Arial"/>
        </w:rPr>
        <w:t>1) соблюдение юридическими лицами, индивидуальными предпринимателями и гражданами (далее - контролируемые лица) Правил благоустройства на территории Долгомостовского сельсовета Абанского района Красноярского края (далее – Правила);</w:t>
      </w:r>
    </w:p>
    <w:p w14:paraId="3B46313A" w14:textId="77777777" w:rsidR="001A297C" w:rsidRPr="001A297C" w:rsidRDefault="001A297C" w:rsidP="001A297C">
      <w:pPr>
        <w:widowControl w:val="0"/>
        <w:autoSpaceDE w:val="0"/>
        <w:autoSpaceDN w:val="0"/>
        <w:ind w:firstLine="709"/>
        <w:jc w:val="both"/>
        <w:rPr>
          <w:rFonts w:ascii="Arial" w:hAnsi="Arial" w:cs="Arial"/>
        </w:rPr>
      </w:pPr>
      <w:r w:rsidRPr="001A297C">
        <w:rPr>
          <w:rFonts w:ascii="Arial" w:hAnsi="Arial" w:cs="Arial"/>
        </w:rPr>
        <w:t>2) исполнение требований, принимаемых по результатам контрольных мероприятий.</w:t>
      </w:r>
    </w:p>
    <w:p w14:paraId="33C378F9" w14:textId="77777777" w:rsidR="001A297C" w:rsidRDefault="001A297C" w:rsidP="001A297C">
      <w:pPr>
        <w:widowControl w:val="0"/>
        <w:autoSpaceDE w:val="0"/>
        <w:autoSpaceDN w:val="0"/>
        <w:ind w:firstLine="709"/>
        <w:jc w:val="both"/>
        <w:rPr>
          <w:rFonts w:ascii="Arial" w:hAnsi="Arial" w:cs="Arial"/>
        </w:rPr>
      </w:pPr>
      <w:r w:rsidRPr="001A297C">
        <w:rPr>
          <w:rFonts w:ascii="Arial" w:hAnsi="Arial" w:cs="Arial"/>
        </w:rPr>
        <w:t>В предмет муниципального контроля не входят установленные Правилами обязательные требования, которые в соответствии с действующим законодательством входят в предмет иных видов государственного контроля, муниципального контроля.</w:t>
      </w:r>
    </w:p>
    <w:p w14:paraId="0EE261AA" w14:textId="3DD8C832" w:rsidR="001A297C" w:rsidRPr="001A297C" w:rsidRDefault="001A297C" w:rsidP="001A297C">
      <w:pPr>
        <w:widowControl w:val="0"/>
        <w:autoSpaceDE w:val="0"/>
        <w:autoSpaceDN w:val="0"/>
        <w:ind w:firstLine="709"/>
        <w:jc w:val="both"/>
        <w:rPr>
          <w:rFonts w:ascii="Arial" w:hAnsi="Arial" w:cs="Arial"/>
        </w:rPr>
      </w:pPr>
      <w:r>
        <w:rPr>
          <w:rFonts w:ascii="Arial" w:hAnsi="Arial" w:cs="Arial"/>
        </w:rPr>
        <w:t xml:space="preserve">1.3. </w:t>
      </w:r>
      <w:r w:rsidRPr="001A297C">
        <w:rPr>
          <w:rFonts w:ascii="Arial" w:hAnsi="Arial" w:cs="Arial"/>
        </w:rPr>
        <w:t>Объектом муниципального контроля (далее – объект контроля) является:</w:t>
      </w:r>
    </w:p>
    <w:p w14:paraId="1DC98091" w14:textId="77777777" w:rsidR="001A297C" w:rsidRPr="001A297C" w:rsidRDefault="001A297C" w:rsidP="001A297C">
      <w:pPr>
        <w:widowControl w:val="0"/>
        <w:autoSpaceDE w:val="0"/>
        <w:autoSpaceDN w:val="0"/>
        <w:ind w:firstLine="709"/>
        <w:jc w:val="both"/>
        <w:rPr>
          <w:rFonts w:ascii="Arial" w:hAnsi="Arial" w:cs="Arial"/>
        </w:rPr>
      </w:pPr>
      <w:r w:rsidRPr="001A297C">
        <w:rPr>
          <w:rFonts w:ascii="Arial" w:hAnsi="Arial" w:cs="Arial"/>
        </w:rPr>
        <w:t>1) деятельность, действие (бездействие) контролируемых лиц, в рамках которых должны соблюдаться обязательные требования, в том числе предъявляемые к контролируемым лицам, осуществляющим деятельность, действие (бездействие);</w:t>
      </w:r>
    </w:p>
    <w:p w14:paraId="5655EAEE" w14:textId="77777777" w:rsidR="001A297C" w:rsidRPr="001A297C" w:rsidRDefault="001A297C" w:rsidP="001A297C">
      <w:pPr>
        <w:widowControl w:val="0"/>
        <w:autoSpaceDE w:val="0"/>
        <w:autoSpaceDN w:val="0"/>
        <w:ind w:firstLine="709"/>
        <w:jc w:val="both"/>
        <w:rPr>
          <w:rFonts w:ascii="Arial" w:hAnsi="Arial" w:cs="Arial"/>
        </w:rPr>
      </w:pPr>
      <w:r w:rsidRPr="001A297C">
        <w:rPr>
          <w:rFonts w:ascii="Arial" w:hAnsi="Arial" w:cs="Arial"/>
        </w:rPr>
        <w:t xml:space="preserve">2) результаты деятельности контролируемых лиц, в том числе работы </w:t>
      </w:r>
      <w:r w:rsidRPr="001A297C">
        <w:rPr>
          <w:rFonts w:ascii="Arial" w:hAnsi="Arial" w:cs="Arial"/>
        </w:rPr>
        <w:br/>
        <w:t>и услуги, к которым предъявляются обязательные требования;</w:t>
      </w:r>
    </w:p>
    <w:p w14:paraId="39228567" w14:textId="77777777" w:rsidR="001A297C" w:rsidRPr="001A297C" w:rsidRDefault="001A297C" w:rsidP="001A297C">
      <w:pPr>
        <w:widowControl w:val="0"/>
        <w:autoSpaceDE w:val="0"/>
        <w:autoSpaceDN w:val="0"/>
        <w:ind w:firstLine="709"/>
        <w:jc w:val="both"/>
        <w:rPr>
          <w:rFonts w:ascii="Arial" w:hAnsi="Arial" w:cs="Arial"/>
        </w:rPr>
      </w:pPr>
      <w:r w:rsidRPr="001A297C">
        <w:rPr>
          <w:rFonts w:ascii="Arial" w:hAnsi="Arial" w:cs="Arial"/>
        </w:rPr>
        <w:t>3) здания, строения, помещения, сооружения, территории, земельные участки, предметы, материалы, транспортные средства, другие объекты, которыми контролируемые лица владеют и (или) пользуются и к которым предъявляются обязательные требования.</w:t>
      </w:r>
    </w:p>
    <w:p w14:paraId="7C648B31" w14:textId="77777777" w:rsidR="001A297C" w:rsidRPr="001A297C" w:rsidRDefault="001A297C" w:rsidP="001A297C">
      <w:pPr>
        <w:widowControl w:val="0"/>
        <w:autoSpaceDE w:val="0"/>
        <w:autoSpaceDN w:val="0"/>
        <w:ind w:firstLine="709"/>
        <w:jc w:val="both"/>
        <w:rPr>
          <w:rFonts w:ascii="Arial" w:hAnsi="Arial" w:cs="Arial"/>
        </w:rPr>
      </w:pPr>
      <w:r w:rsidRPr="001A297C">
        <w:rPr>
          <w:rFonts w:ascii="Arial" w:hAnsi="Arial" w:cs="Arial"/>
        </w:rPr>
        <w:t xml:space="preserve">1.4. Муниципальный контроль осуществляется администрацией Долгомостовского сельсовета Абанского района Красноярского края </w:t>
      </w:r>
      <w:r w:rsidRPr="001A297C">
        <w:rPr>
          <w:rFonts w:ascii="Arial" w:hAnsi="Arial" w:cs="Arial"/>
        </w:rPr>
        <w:br/>
        <w:t>(далее – контрольный орган).</w:t>
      </w:r>
    </w:p>
    <w:p w14:paraId="383CE1A5" w14:textId="77777777" w:rsidR="001A297C" w:rsidRPr="001A297C" w:rsidRDefault="001A297C" w:rsidP="001A297C">
      <w:pPr>
        <w:widowControl w:val="0"/>
        <w:autoSpaceDE w:val="0"/>
        <w:autoSpaceDN w:val="0"/>
        <w:ind w:firstLine="709"/>
        <w:jc w:val="both"/>
        <w:rPr>
          <w:rFonts w:ascii="Arial" w:hAnsi="Arial" w:cs="Arial"/>
        </w:rPr>
      </w:pPr>
      <w:r w:rsidRPr="001A297C">
        <w:rPr>
          <w:rFonts w:ascii="Arial" w:hAnsi="Arial" w:cs="Arial"/>
        </w:rPr>
        <w:t>1.5. От имени контрольного органа муниципальный контроль вправе осуществлять следующие должностные лица:</w:t>
      </w:r>
    </w:p>
    <w:p w14:paraId="12A940C0" w14:textId="77777777" w:rsidR="001A297C" w:rsidRPr="001A297C" w:rsidRDefault="001A297C" w:rsidP="001A297C">
      <w:pPr>
        <w:widowControl w:val="0"/>
        <w:autoSpaceDE w:val="0"/>
        <w:autoSpaceDN w:val="0"/>
        <w:ind w:firstLine="709"/>
        <w:jc w:val="both"/>
        <w:rPr>
          <w:rFonts w:ascii="Arial" w:hAnsi="Arial" w:cs="Arial"/>
        </w:rPr>
      </w:pPr>
      <w:r w:rsidRPr="001A297C">
        <w:rPr>
          <w:rFonts w:ascii="Arial" w:hAnsi="Arial" w:cs="Arial"/>
        </w:rPr>
        <w:t>1) Глава Долгомостовского сельсовета;</w:t>
      </w:r>
    </w:p>
    <w:p w14:paraId="0225B602" w14:textId="77777777" w:rsidR="001A297C" w:rsidRPr="001A297C" w:rsidRDefault="001A297C" w:rsidP="001A297C">
      <w:pPr>
        <w:widowControl w:val="0"/>
        <w:autoSpaceDE w:val="0"/>
        <w:autoSpaceDN w:val="0"/>
        <w:ind w:firstLine="709"/>
        <w:jc w:val="both"/>
        <w:rPr>
          <w:rFonts w:ascii="Arial" w:hAnsi="Arial" w:cs="Arial"/>
        </w:rPr>
      </w:pPr>
      <w:r w:rsidRPr="001A297C">
        <w:rPr>
          <w:rFonts w:ascii="Arial" w:hAnsi="Arial" w:cs="Arial"/>
        </w:rPr>
        <w:t xml:space="preserve">2) специалист 1 категории, в должностные обязанности которого </w:t>
      </w:r>
      <w:r w:rsidRPr="001A297C">
        <w:rPr>
          <w:rFonts w:ascii="Arial" w:hAnsi="Arial" w:cs="Arial"/>
        </w:rPr>
        <w:br/>
        <w:t xml:space="preserve">в соответствии с должностной инструкцией входит осуществление полномочий по виду муниципального контроля, в том числе проведение профилактических </w:t>
      </w:r>
      <w:r w:rsidRPr="001A297C">
        <w:rPr>
          <w:rFonts w:ascii="Arial" w:hAnsi="Arial" w:cs="Arial"/>
        </w:rPr>
        <w:lastRenderedPageBreak/>
        <w:t>мероприятий и контрольных мероприятий (далее – Инспектор).</w:t>
      </w:r>
    </w:p>
    <w:p w14:paraId="7BC41D4D" w14:textId="77777777" w:rsidR="001A297C" w:rsidRPr="001A297C" w:rsidRDefault="001A297C" w:rsidP="001A297C">
      <w:pPr>
        <w:widowControl w:val="0"/>
        <w:autoSpaceDE w:val="0"/>
        <w:autoSpaceDN w:val="0"/>
        <w:ind w:firstLine="709"/>
        <w:jc w:val="both"/>
        <w:rPr>
          <w:rFonts w:ascii="Arial" w:hAnsi="Arial" w:cs="Arial"/>
        </w:rPr>
      </w:pPr>
      <w:r w:rsidRPr="001A297C">
        <w:rPr>
          <w:rFonts w:ascii="Arial" w:hAnsi="Arial" w:cs="Arial"/>
        </w:rPr>
        <w:t xml:space="preserve">1.6. Должностными лицами контрольного органа, уполномоченными </w:t>
      </w:r>
      <w:r w:rsidRPr="001A297C">
        <w:rPr>
          <w:rFonts w:ascii="Arial" w:hAnsi="Arial" w:cs="Arial"/>
        </w:rPr>
        <w:br/>
        <w:t>на принятие решения о проведении контрольного мероприятия, является Глава Долгомостовского сельсовета, а в случае его отсутствия – лицо, исполняющее его полномочия (далее – руководитель контрольного органа).</w:t>
      </w:r>
    </w:p>
    <w:p w14:paraId="2DA5041E" w14:textId="77777777" w:rsidR="001A297C" w:rsidRPr="001A297C" w:rsidRDefault="001A297C" w:rsidP="001A297C">
      <w:pPr>
        <w:widowControl w:val="0"/>
        <w:autoSpaceDE w:val="0"/>
        <w:autoSpaceDN w:val="0"/>
        <w:ind w:firstLine="709"/>
        <w:jc w:val="both"/>
        <w:rPr>
          <w:rFonts w:ascii="Arial" w:hAnsi="Arial" w:cs="Arial"/>
        </w:rPr>
      </w:pPr>
      <w:r w:rsidRPr="001A297C">
        <w:rPr>
          <w:rFonts w:ascii="Arial" w:hAnsi="Arial" w:cs="Arial"/>
        </w:rPr>
        <w:t xml:space="preserve">1.7. Инспектор при осуществлении муниципального контроля имеет права, обязанности и несет ответственность в соответствии с Федеральным </w:t>
      </w:r>
      <w:hyperlink r:id="rId10">
        <w:r w:rsidRPr="001A297C">
          <w:rPr>
            <w:rFonts w:ascii="Arial" w:hAnsi="Arial" w:cs="Arial"/>
          </w:rPr>
          <w:t>законом</w:t>
        </w:r>
      </w:hyperlink>
      <w:r w:rsidRPr="001A297C">
        <w:rPr>
          <w:rFonts w:ascii="Arial" w:hAnsi="Arial" w:cs="Arial"/>
        </w:rPr>
        <w:t xml:space="preserve"> </w:t>
      </w:r>
      <w:r w:rsidRPr="001A297C">
        <w:rPr>
          <w:rFonts w:ascii="Arial" w:hAnsi="Arial" w:cs="Arial"/>
        </w:rPr>
        <w:br/>
        <w:t>№ 248-ФЗ и иными федеральными законами.</w:t>
      </w:r>
    </w:p>
    <w:p w14:paraId="2E9BC818" w14:textId="77777777" w:rsidR="001A297C" w:rsidRPr="001A297C" w:rsidRDefault="001A297C" w:rsidP="001A297C">
      <w:pPr>
        <w:widowControl w:val="0"/>
        <w:autoSpaceDE w:val="0"/>
        <w:autoSpaceDN w:val="0"/>
        <w:ind w:firstLine="709"/>
        <w:jc w:val="both"/>
        <w:rPr>
          <w:rFonts w:ascii="Arial" w:hAnsi="Arial" w:cs="Arial"/>
        </w:rPr>
      </w:pPr>
      <w:r w:rsidRPr="001A297C">
        <w:rPr>
          <w:rFonts w:ascii="Arial" w:hAnsi="Arial" w:cs="Arial"/>
        </w:rPr>
        <w:t xml:space="preserve">1.8. К отношениям, связанным с осуществлением муниципального контроля в сфере благоустройства, применяются положения Федерального </w:t>
      </w:r>
      <w:hyperlink r:id="rId11">
        <w:r w:rsidRPr="001A297C">
          <w:rPr>
            <w:rFonts w:ascii="Arial" w:hAnsi="Arial" w:cs="Arial"/>
          </w:rPr>
          <w:t>закона</w:t>
        </w:r>
      </w:hyperlink>
      <w:r w:rsidRPr="001A297C">
        <w:rPr>
          <w:rFonts w:ascii="Arial" w:hAnsi="Arial" w:cs="Arial"/>
        </w:rPr>
        <w:t xml:space="preserve"> </w:t>
      </w:r>
      <w:r w:rsidRPr="001A297C">
        <w:rPr>
          <w:rFonts w:ascii="Arial" w:hAnsi="Arial" w:cs="Arial"/>
        </w:rPr>
        <w:br/>
        <w:t>№ 248-ФЗ.</w:t>
      </w:r>
    </w:p>
    <w:p w14:paraId="2958085A" w14:textId="77777777" w:rsidR="001A297C" w:rsidRPr="001A297C" w:rsidRDefault="001A297C" w:rsidP="001A297C">
      <w:pPr>
        <w:widowControl w:val="0"/>
        <w:autoSpaceDE w:val="0"/>
        <w:autoSpaceDN w:val="0"/>
        <w:ind w:firstLine="709"/>
        <w:jc w:val="both"/>
        <w:rPr>
          <w:rFonts w:ascii="Arial" w:hAnsi="Arial" w:cs="Arial"/>
        </w:rPr>
      </w:pPr>
      <w:bookmarkStart w:id="1" w:name="P84"/>
      <w:bookmarkEnd w:id="1"/>
      <w:r w:rsidRPr="001A297C">
        <w:rPr>
          <w:rFonts w:ascii="Arial" w:hAnsi="Arial" w:cs="Arial"/>
        </w:rPr>
        <w:t>1.9. Исполнение муниципального контроля осуществляется на бесплатной основе.</w:t>
      </w:r>
    </w:p>
    <w:p w14:paraId="3145310C" w14:textId="3B191568" w:rsidR="001A297C" w:rsidRPr="001A297C" w:rsidRDefault="001A297C" w:rsidP="001A297C">
      <w:pPr>
        <w:widowControl w:val="0"/>
        <w:autoSpaceDE w:val="0"/>
        <w:autoSpaceDN w:val="0"/>
        <w:ind w:firstLine="709"/>
        <w:jc w:val="both"/>
        <w:rPr>
          <w:rFonts w:ascii="Arial" w:hAnsi="Arial" w:cs="Arial"/>
        </w:rPr>
      </w:pPr>
      <w:r w:rsidRPr="001A297C">
        <w:rPr>
          <w:rFonts w:ascii="Arial" w:hAnsi="Arial" w:cs="Arial"/>
        </w:rPr>
        <w:t xml:space="preserve">1.10. Информирование контролируемых лиц о совершаемых Инспектором действиях и принимаемых решениях осуществляется путем размещения сведений об указанных действиях и решениях в едином реестре контрольных (надзорных) мероприятий, а также доведения  их до контролируемых лиц посредством инфраструктуры,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и исполнения государственных </w:t>
      </w:r>
      <w:r w:rsidR="00355083">
        <w:rPr>
          <w:rFonts w:ascii="Arial" w:hAnsi="Arial" w:cs="Arial"/>
        </w:rPr>
        <w:br/>
      </w:r>
      <w:r w:rsidRPr="001A297C">
        <w:rPr>
          <w:rFonts w:ascii="Arial" w:hAnsi="Arial" w:cs="Arial"/>
        </w:rPr>
        <w:t xml:space="preserve">и муниципальных функций в электронной форме, в том числе через федеральную государственную информационную систему «Единый портал государственных </w:t>
      </w:r>
      <w:r w:rsidRPr="001A297C">
        <w:rPr>
          <w:rFonts w:ascii="Arial" w:hAnsi="Arial" w:cs="Arial"/>
        </w:rPr>
        <w:br/>
        <w:t xml:space="preserve">и муниципальных услуг (функций)» (далее – единый портал государственных </w:t>
      </w:r>
      <w:r w:rsidRPr="001A297C">
        <w:rPr>
          <w:rFonts w:ascii="Arial" w:hAnsi="Arial" w:cs="Arial"/>
        </w:rPr>
        <w:br/>
        <w:t>и муниципальных услуг).</w:t>
      </w:r>
    </w:p>
    <w:p w14:paraId="467776B8" w14:textId="77777777" w:rsidR="001A297C" w:rsidRPr="001A297C" w:rsidRDefault="001A297C" w:rsidP="001A297C">
      <w:pPr>
        <w:widowControl w:val="0"/>
        <w:autoSpaceDE w:val="0"/>
        <w:autoSpaceDN w:val="0"/>
        <w:ind w:firstLine="709"/>
        <w:jc w:val="both"/>
        <w:rPr>
          <w:rFonts w:ascii="Arial" w:hAnsi="Arial" w:cs="Arial"/>
        </w:rPr>
      </w:pPr>
      <w:bookmarkStart w:id="2" w:name="P85"/>
      <w:bookmarkEnd w:id="2"/>
      <w:r w:rsidRPr="001A297C">
        <w:rPr>
          <w:rFonts w:ascii="Arial" w:hAnsi="Arial" w:cs="Arial"/>
        </w:rPr>
        <w:t xml:space="preserve">1.11. Гражданин, не осуществляющий предпринимательской деятельности, являющийся контролируемым лицом, информируется о совершаемых Инспектором действиях и принимаемых решениях путем направления ему документов на бумажном носителе в случае направления им в адрес контрольного органа уведомления о необходимости получения документов на бумажном носителе, либо отсутствия у контрольного органа сведений об адресе электронной почты контролируемого лица и возможности направить ему документы </w:t>
      </w:r>
      <w:r w:rsidRPr="001A297C">
        <w:rPr>
          <w:rFonts w:ascii="Arial" w:hAnsi="Arial" w:cs="Arial"/>
        </w:rPr>
        <w:br/>
        <w:t>в электронном виде через единый портал государственных и муниципальных услуг (в случае, если лицо не имеет учетной записи в единой системе идентификации и аутентификации либо если оно не завершило прохождение процедуры регистрации в единой системе идентификации и аутентификации). Указанный гражданин вправе направлять контролируемому органу документы на бумажном носителе.</w:t>
      </w:r>
    </w:p>
    <w:p w14:paraId="7012571E" w14:textId="77777777" w:rsidR="001A297C" w:rsidRPr="001A297C" w:rsidRDefault="001A297C" w:rsidP="001A297C">
      <w:pPr>
        <w:widowControl w:val="0"/>
        <w:autoSpaceDE w:val="0"/>
        <w:autoSpaceDN w:val="0"/>
        <w:ind w:firstLine="709"/>
        <w:jc w:val="both"/>
        <w:rPr>
          <w:rFonts w:ascii="Arial" w:hAnsi="Arial" w:cs="Arial"/>
        </w:rPr>
      </w:pPr>
      <w:r w:rsidRPr="001A297C">
        <w:rPr>
          <w:rFonts w:ascii="Arial" w:hAnsi="Arial" w:cs="Arial"/>
        </w:rPr>
        <w:t>1.12. Контролируемое лицо считается проинформированным надлежащим образом в случае, если:</w:t>
      </w:r>
    </w:p>
    <w:p w14:paraId="0AA517C8" w14:textId="77777777" w:rsidR="001A297C" w:rsidRPr="001A297C" w:rsidRDefault="001A297C" w:rsidP="001A297C">
      <w:pPr>
        <w:widowControl w:val="0"/>
        <w:autoSpaceDE w:val="0"/>
        <w:autoSpaceDN w:val="0"/>
        <w:ind w:firstLine="709"/>
        <w:jc w:val="both"/>
        <w:rPr>
          <w:rFonts w:ascii="Arial" w:hAnsi="Arial" w:cs="Arial"/>
        </w:rPr>
      </w:pPr>
      <w:r w:rsidRPr="001A297C">
        <w:rPr>
          <w:rFonts w:ascii="Arial" w:hAnsi="Arial" w:cs="Arial"/>
        </w:rPr>
        <w:t xml:space="preserve">1) сведения предоставлены контролируемому лицу в соответствии с </w:t>
      </w:r>
      <w:hyperlink w:anchor="P84">
        <w:r w:rsidRPr="001A297C">
          <w:rPr>
            <w:rFonts w:ascii="Arial" w:hAnsi="Arial" w:cs="Arial"/>
          </w:rPr>
          <w:t>пунктом 1.10</w:t>
        </w:r>
      </w:hyperlink>
      <w:r w:rsidRPr="001A297C">
        <w:rPr>
          <w:rFonts w:ascii="Arial" w:hAnsi="Arial" w:cs="Arial"/>
        </w:rPr>
        <w:t xml:space="preserve"> настоящего Положения, в том числе направлены ему электронной почтой </w:t>
      </w:r>
      <w:r w:rsidRPr="001A297C">
        <w:rPr>
          <w:rFonts w:ascii="Arial" w:hAnsi="Arial" w:cs="Arial"/>
        </w:rPr>
        <w:br/>
        <w:t xml:space="preserve">по адресу, сведения о котором представлены контрольному органу контролируемым лицом и внесены в информационные ресурсы, информационные системы при осуществлении муниципального контроля, за исключением случаев, установленных </w:t>
      </w:r>
      <w:hyperlink w:anchor="P85">
        <w:r w:rsidRPr="001A297C">
          <w:rPr>
            <w:rFonts w:ascii="Arial" w:hAnsi="Arial" w:cs="Arial"/>
          </w:rPr>
          <w:t>пунктом 1.11</w:t>
        </w:r>
      </w:hyperlink>
      <w:r w:rsidRPr="001A297C">
        <w:rPr>
          <w:rFonts w:ascii="Arial" w:hAnsi="Arial" w:cs="Arial"/>
        </w:rPr>
        <w:t xml:space="preserve"> настоящего Положения. Для целей информирования контролируемого лица контрольным органом может использоваться адрес электронной почты, сведения о котором были представлены при государственной регистрации юридического лица, индивидуального предпринимателя;</w:t>
      </w:r>
    </w:p>
    <w:p w14:paraId="7A8E0D1F" w14:textId="4C56F8A5" w:rsidR="001A297C" w:rsidRPr="001A297C" w:rsidRDefault="001A297C" w:rsidP="001A297C">
      <w:pPr>
        <w:widowControl w:val="0"/>
        <w:autoSpaceDE w:val="0"/>
        <w:autoSpaceDN w:val="0"/>
        <w:ind w:firstLine="709"/>
        <w:jc w:val="both"/>
        <w:rPr>
          <w:rFonts w:ascii="Arial" w:hAnsi="Arial" w:cs="Arial"/>
        </w:rPr>
      </w:pPr>
      <w:r w:rsidRPr="001A297C">
        <w:rPr>
          <w:rFonts w:ascii="Arial" w:hAnsi="Arial" w:cs="Arial"/>
        </w:rPr>
        <w:t xml:space="preserve">2) сведения были направлены в форме электронного документа, подписанного усиленной квалифицированной электронной подписью, через единый портал государственных и муниципальных услуг или через региональный портал государственных и муниципальных услуг в адрес контролируемых лиц, завершивших прохождение процедуры регистрации в единой системе </w:t>
      </w:r>
      <w:r w:rsidRPr="001A297C">
        <w:rPr>
          <w:rFonts w:ascii="Arial" w:hAnsi="Arial" w:cs="Arial"/>
        </w:rPr>
        <w:lastRenderedPageBreak/>
        <w:t>идентификации и аутентификации, с подтверждением факта доставки таких сведений.</w:t>
      </w:r>
    </w:p>
    <w:p w14:paraId="369A6AAE" w14:textId="77777777" w:rsidR="001A297C" w:rsidRPr="001A297C" w:rsidRDefault="001A297C" w:rsidP="001A297C">
      <w:pPr>
        <w:widowControl w:val="0"/>
        <w:autoSpaceDE w:val="0"/>
        <w:autoSpaceDN w:val="0"/>
        <w:ind w:firstLine="540"/>
        <w:jc w:val="both"/>
        <w:rPr>
          <w:rFonts w:ascii="Arial" w:hAnsi="Arial" w:cs="Arial"/>
        </w:rPr>
      </w:pPr>
    </w:p>
    <w:p w14:paraId="5CFB57F8" w14:textId="77777777" w:rsidR="001A297C" w:rsidRPr="001A297C" w:rsidRDefault="001A297C" w:rsidP="001A297C">
      <w:pPr>
        <w:widowControl w:val="0"/>
        <w:autoSpaceDE w:val="0"/>
        <w:autoSpaceDN w:val="0"/>
        <w:jc w:val="center"/>
        <w:outlineLvl w:val="1"/>
        <w:rPr>
          <w:rFonts w:ascii="Arial" w:hAnsi="Arial" w:cs="Arial"/>
          <w:bCs/>
        </w:rPr>
      </w:pPr>
      <w:r w:rsidRPr="001A297C">
        <w:rPr>
          <w:rFonts w:ascii="Arial" w:hAnsi="Arial" w:cs="Arial"/>
          <w:bCs/>
        </w:rPr>
        <w:t>2. УПРАВЛЕНИЕ РИСКАМИ ПРИЧИНЕНИЯ ВРЕДА (УЩЕРБА) ОХРАНЯЕМЫМ ЗАКОНОМ ЦЕННОСТЯМ</w:t>
      </w:r>
    </w:p>
    <w:p w14:paraId="316ABF3A" w14:textId="77777777" w:rsidR="001A297C" w:rsidRPr="001A297C" w:rsidRDefault="001A297C" w:rsidP="001A297C">
      <w:pPr>
        <w:widowControl w:val="0"/>
        <w:autoSpaceDE w:val="0"/>
        <w:autoSpaceDN w:val="0"/>
        <w:ind w:firstLine="540"/>
        <w:jc w:val="both"/>
        <w:rPr>
          <w:rFonts w:ascii="Arial" w:hAnsi="Arial" w:cs="Arial"/>
        </w:rPr>
      </w:pPr>
    </w:p>
    <w:p w14:paraId="6736F0C1" w14:textId="77777777" w:rsidR="001A297C" w:rsidRPr="001A297C" w:rsidRDefault="001A297C" w:rsidP="001A297C">
      <w:pPr>
        <w:widowControl w:val="0"/>
        <w:autoSpaceDE w:val="0"/>
        <w:autoSpaceDN w:val="0"/>
        <w:ind w:firstLine="709"/>
        <w:jc w:val="both"/>
        <w:rPr>
          <w:rFonts w:ascii="Arial" w:hAnsi="Arial" w:cs="Arial"/>
        </w:rPr>
      </w:pPr>
      <w:r w:rsidRPr="001A297C">
        <w:rPr>
          <w:rFonts w:ascii="Arial" w:hAnsi="Arial" w:cs="Arial"/>
        </w:rPr>
        <w:t>2.1. Муниципальный контроль осуществляются на основе управления рисками причинения вреда (ущерба), определяющего выбор профилактических мероприятий и контрольных мероприятий, их содержание (в том числе объем проверяемых обязательных требований), интенсивность и результаты.</w:t>
      </w:r>
    </w:p>
    <w:p w14:paraId="41BF1067" w14:textId="77777777" w:rsidR="001A297C" w:rsidRPr="001A297C" w:rsidRDefault="001A297C" w:rsidP="001A297C">
      <w:pPr>
        <w:widowControl w:val="0"/>
        <w:autoSpaceDE w:val="0"/>
        <w:autoSpaceDN w:val="0"/>
        <w:ind w:firstLine="709"/>
        <w:jc w:val="both"/>
        <w:rPr>
          <w:rFonts w:ascii="Arial" w:hAnsi="Arial" w:cs="Arial"/>
        </w:rPr>
      </w:pPr>
      <w:r w:rsidRPr="001A297C">
        <w:rPr>
          <w:rFonts w:ascii="Arial" w:hAnsi="Arial" w:cs="Arial"/>
        </w:rPr>
        <w:t>2.2. Для целей управления рисками причинения вреда (ущерба) охраняемым законом ценностям при осуществлении муниципального контроля объекты контроля подлежат отнесению к одной из следующих категорий риска причинения вреда (ущерба) (далее - категории риска):</w:t>
      </w:r>
    </w:p>
    <w:p w14:paraId="59E515A9" w14:textId="77777777" w:rsidR="001A297C" w:rsidRPr="001A297C" w:rsidRDefault="001A297C" w:rsidP="001A297C">
      <w:pPr>
        <w:widowControl w:val="0"/>
        <w:autoSpaceDE w:val="0"/>
        <w:autoSpaceDN w:val="0"/>
        <w:ind w:firstLine="709"/>
        <w:jc w:val="both"/>
        <w:rPr>
          <w:rFonts w:ascii="Arial" w:hAnsi="Arial" w:cs="Arial"/>
        </w:rPr>
      </w:pPr>
      <w:r w:rsidRPr="001A297C">
        <w:rPr>
          <w:rFonts w:ascii="Arial" w:hAnsi="Arial" w:cs="Arial"/>
        </w:rPr>
        <w:t>1) средний риск;</w:t>
      </w:r>
    </w:p>
    <w:p w14:paraId="447CD0DB" w14:textId="77777777" w:rsidR="001A297C" w:rsidRPr="001A297C" w:rsidRDefault="001A297C" w:rsidP="001A297C">
      <w:pPr>
        <w:widowControl w:val="0"/>
        <w:autoSpaceDE w:val="0"/>
        <w:autoSpaceDN w:val="0"/>
        <w:ind w:firstLine="709"/>
        <w:jc w:val="both"/>
        <w:rPr>
          <w:rFonts w:ascii="Arial" w:hAnsi="Arial" w:cs="Arial"/>
        </w:rPr>
      </w:pPr>
      <w:r w:rsidRPr="001A297C">
        <w:rPr>
          <w:rFonts w:ascii="Arial" w:hAnsi="Arial" w:cs="Arial"/>
        </w:rPr>
        <w:t>2) умеренный риск;</w:t>
      </w:r>
    </w:p>
    <w:p w14:paraId="036540F2" w14:textId="77777777" w:rsidR="001A297C" w:rsidRPr="001A297C" w:rsidRDefault="001A297C" w:rsidP="001A297C">
      <w:pPr>
        <w:widowControl w:val="0"/>
        <w:autoSpaceDE w:val="0"/>
        <w:autoSpaceDN w:val="0"/>
        <w:ind w:firstLine="709"/>
        <w:jc w:val="both"/>
        <w:rPr>
          <w:rFonts w:ascii="Arial" w:hAnsi="Arial" w:cs="Arial"/>
        </w:rPr>
      </w:pPr>
      <w:r w:rsidRPr="001A297C">
        <w:rPr>
          <w:rFonts w:ascii="Arial" w:hAnsi="Arial" w:cs="Arial"/>
        </w:rPr>
        <w:t>3) низкий риск.</w:t>
      </w:r>
    </w:p>
    <w:p w14:paraId="5E794028" w14:textId="77777777" w:rsidR="001A297C" w:rsidRPr="001A297C" w:rsidRDefault="001A297C" w:rsidP="001A297C">
      <w:pPr>
        <w:widowControl w:val="0"/>
        <w:autoSpaceDE w:val="0"/>
        <w:autoSpaceDN w:val="0"/>
        <w:ind w:firstLine="709"/>
        <w:jc w:val="both"/>
        <w:rPr>
          <w:rFonts w:ascii="Arial" w:hAnsi="Arial" w:cs="Arial"/>
        </w:rPr>
      </w:pPr>
      <w:r w:rsidRPr="001A297C">
        <w:rPr>
          <w:rFonts w:ascii="Arial" w:hAnsi="Arial" w:cs="Arial"/>
        </w:rPr>
        <w:t xml:space="preserve">Отнесение объекта контроля к одной из категорий риска осуществляется </w:t>
      </w:r>
      <w:r w:rsidRPr="001A297C">
        <w:rPr>
          <w:rFonts w:ascii="Arial" w:hAnsi="Arial" w:cs="Arial"/>
        </w:rPr>
        <w:br/>
        <w:t>об изменении критериев риска должен принять решение об изменении категории риска указанного объекта контроля.</w:t>
      </w:r>
    </w:p>
    <w:p w14:paraId="6C9F19DE" w14:textId="77777777" w:rsidR="001A297C" w:rsidRPr="001A297C" w:rsidRDefault="001A297C" w:rsidP="001A297C">
      <w:pPr>
        <w:widowControl w:val="0"/>
        <w:autoSpaceDE w:val="0"/>
        <w:autoSpaceDN w:val="0"/>
        <w:ind w:firstLine="709"/>
        <w:jc w:val="both"/>
        <w:rPr>
          <w:rFonts w:ascii="Arial" w:hAnsi="Arial" w:cs="Arial"/>
        </w:rPr>
      </w:pPr>
      <w:r w:rsidRPr="001A297C">
        <w:rPr>
          <w:rFonts w:ascii="Arial" w:hAnsi="Arial" w:cs="Arial"/>
        </w:rPr>
        <w:t>При отнесении контрольным органом объектов контроля к категориям риска используются, в том числе:</w:t>
      </w:r>
    </w:p>
    <w:p w14:paraId="2EB04399" w14:textId="77777777" w:rsidR="001A297C" w:rsidRPr="001A297C" w:rsidRDefault="001A297C" w:rsidP="001A297C">
      <w:pPr>
        <w:widowControl w:val="0"/>
        <w:autoSpaceDE w:val="0"/>
        <w:autoSpaceDN w:val="0"/>
        <w:ind w:firstLine="709"/>
        <w:jc w:val="both"/>
        <w:rPr>
          <w:rFonts w:ascii="Arial" w:hAnsi="Arial" w:cs="Arial"/>
        </w:rPr>
      </w:pPr>
      <w:r w:rsidRPr="001A297C">
        <w:rPr>
          <w:rFonts w:ascii="Arial" w:hAnsi="Arial" w:cs="Arial"/>
        </w:rPr>
        <w:t>1) сведения, содержащиеся в Едином государственном реестре недвижимости;</w:t>
      </w:r>
    </w:p>
    <w:p w14:paraId="3B1E186D" w14:textId="77777777" w:rsidR="001A297C" w:rsidRPr="001A297C" w:rsidRDefault="001A297C" w:rsidP="001A297C">
      <w:pPr>
        <w:widowControl w:val="0"/>
        <w:autoSpaceDE w:val="0"/>
        <w:autoSpaceDN w:val="0"/>
        <w:ind w:firstLine="709"/>
        <w:jc w:val="both"/>
        <w:rPr>
          <w:rFonts w:ascii="Arial" w:hAnsi="Arial" w:cs="Arial"/>
        </w:rPr>
      </w:pPr>
      <w:r w:rsidRPr="001A297C">
        <w:rPr>
          <w:rFonts w:ascii="Arial" w:hAnsi="Arial" w:cs="Arial"/>
        </w:rPr>
        <w:t>2) сведения, содержащиеся в муниципальных информационных ресурсах;</w:t>
      </w:r>
    </w:p>
    <w:p w14:paraId="0C9BF141" w14:textId="77777777" w:rsidR="001A297C" w:rsidRPr="001A297C" w:rsidRDefault="001A297C" w:rsidP="001A297C">
      <w:pPr>
        <w:widowControl w:val="0"/>
        <w:autoSpaceDE w:val="0"/>
        <w:autoSpaceDN w:val="0"/>
        <w:ind w:firstLine="709"/>
        <w:jc w:val="both"/>
        <w:rPr>
          <w:rFonts w:ascii="Arial" w:hAnsi="Arial" w:cs="Arial"/>
        </w:rPr>
      </w:pPr>
      <w:r w:rsidRPr="001A297C">
        <w:rPr>
          <w:rFonts w:ascii="Arial" w:hAnsi="Arial" w:cs="Arial"/>
        </w:rPr>
        <w:t>3) сведения, полученные в рамках проведенных профилактических мероприятий и контрольных мероприятий.</w:t>
      </w:r>
    </w:p>
    <w:p w14:paraId="5583146B" w14:textId="77777777" w:rsidR="001A297C" w:rsidRPr="001A297C" w:rsidRDefault="001A297C" w:rsidP="001A297C">
      <w:pPr>
        <w:widowControl w:val="0"/>
        <w:autoSpaceDE w:val="0"/>
        <w:autoSpaceDN w:val="0"/>
        <w:ind w:firstLine="709"/>
        <w:jc w:val="both"/>
        <w:rPr>
          <w:rFonts w:ascii="Arial" w:hAnsi="Arial" w:cs="Arial"/>
        </w:rPr>
      </w:pPr>
      <w:r w:rsidRPr="001A297C">
        <w:rPr>
          <w:rFonts w:ascii="Arial" w:hAnsi="Arial" w:cs="Arial"/>
        </w:rPr>
        <w:t xml:space="preserve">В случае, если объект контроля не отнесен контрольным органом </w:t>
      </w:r>
      <w:r w:rsidRPr="001A297C">
        <w:rPr>
          <w:rFonts w:ascii="Arial" w:hAnsi="Arial" w:cs="Arial"/>
        </w:rPr>
        <w:br/>
        <w:t>к определенной категории риска, он считается отнесенным к категории низкого риска.</w:t>
      </w:r>
    </w:p>
    <w:p w14:paraId="20B3237E" w14:textId="77777777" w:rsidR="001A297C" w:rsidRPr="001A297C" w:rsidRDefault="001A297C" w:rsidP="001A297C">
      <w:pPr>
        <w:widowControl w:val="0"/>
        <w:autoSpaceDE w:val="0"/>
        <w:autoSpaceDN w:val="0"/>
        <w:ind w:firstLine="709"/>
        <w:jc w:val="both"/>
        <w:rPr>
          <w:rFonts w:ascii="Arial" w:hAnsi="Arial" w:cs="Arial"/>
        </w:rPr>
      </w:pPr>
      <w:r w:rsidRPr="001A297C">
        <w:rPr>
          <w:rFonts w:ascii="Arial" w:hAnsi="Arial" w:cs="Arial"/>
        </w:rPr>
        <w:t>2.3. Контрольный орган ведет перечень объектов муниципального контроля, которым присвоены категории риска (далее - перечень).</w:t>
      </w:r>
    </w:p>
    <w:p w14:paraId="13654B5A" w14:textId="77777777" w:rsidR="001A297C" w:rsidRPr="001A297C" w:rsidRDefault="001A297C" w:rsidP="001A297C">
      <w:pPr>
        <w:widowControl w:val="0"/>
        <w:autoSpaceDE w:val="0"/>
        <w:autoSpaceDN w:val="0"/>
        <w:ind w:firstLine="709"/>
        <w:jc w:val="both"/>
        <w:rPr>
          <w:rFonts w:ascii="Arial" w:hAnsi="Arial" w:cs="Arial"/>
        </w:rPr>
      </w:pPr>
      <w:r w:rsidRPr="001A297C">
        <w:rPr>
          <w:rFonts w:ascii="Arial" w:hAnsi="Arial" w:cs="Arial"/>
        </w:rPr>
        <w:t>Перечень содержит следующую информацию:</w:t>
      </w:r>
    </w:p>
    <w:p w14:paraId="3008867A" w14:textId="77777777" w:rsidR="001A297C" w:rsidRPr="001A297C" w:rsidRDefault="001A297C" w:rsidP="001A297C">
      <w:pPr>
        <w:widowControl w:val="0"/>
        <w:autoSpaceDE w:val="0"/>
        <w:autoSpaceDN w:val="0"/>
        <w:ind w:firstLine="709"/>
        <w:jc w:val="both"/>
        <w:rPr>
          <w:rFonts w:ascii="Arial" w:hAnsi="Arial" w:cs="Arial"/>
        </w:rPr>
      </w:pPr>
      <w:r w:rsidRPr="001A297C">
        <w:rPr>
          <w:rFonts w:ascii="Arial" w:hAnsi="Arial" w:cs="Arial"/>
        </w:rPr>
        <w:t xml:space="preserve">1) полное наименование юридического лица; фамилия, имя и отчество </w:t>
      </w:r>
      <w:r w:rsidRPr="001A297C">
        <w:rPr>
          <w:rFonts w:ascii="Arial" w:hAnsi="Arial" w:cs="Arial"/>
        </w:rPr>
        <w:br/>
        <w:t>(при наличии) гражданина; фамилия, имя и отчество (при наличии) индивидуального предпринимателя, деятельности и (или) производственным объектам которых присвоена категория риска;</w:t>
      </w:r>
    </w:p>
    <w:p w14:paraId="521BB46F" w14:textId="77777777" w:rsidR="001A297C" w:rsidRPr="001A297C" w:rsidRDefault="001A297C" w:rsidP="001A297C">
      <w:pPr>
        <w:widowControl w:val="0"/>
        <w:autoSpaceDE w:val="0"/>
        <w:autoSpaceDN w:val="0"/>
        <w:ind w:firstLine="709"/>
        <w:jc w:val="both"/>
        <w:rPr>
          <w:rFonts w:ascii="Arial" w:hAnsi="Arial" w:cs="Arial"/>
        </w:rPr>
      </w:pPr>
      <w:r w:rsidRPr="001A297C">
        <w:rPr>
          <w:rFonts w:ascii="Arial" w:hAnsi="Arial" w:cs="Arial"/>
        </w:rPr>
        <w:t>2) основной государственный регистрационный номер;</w:t>
      </w:r>
    </w:p>
    <w:p w14:paraId="0BE5F66C" w14:textId="77777777" w:rsidR="001A297C" w:rsidRPr="001A297C" w:rsidRDefault="001A297C" w:rsidP="001A297C">
      <w:pPr>
        <w:widowControl w:val="0"/>
        <w:autoSpaceDE w:val="0"/>
        <w:autoSpaceDN w:val="0"/>
        <w:ind w:firstLine="709"/>
        <w:jc w:val="both"/>
        <w:rPr>
          <w:rFonts w:ascii="Arial" w:hAnsi="Arial" w:cs="Arial"/>
        </w:rPr>
      </w:pPr>
      <w:r w:rsidRPr="001A297C">
        <w:rPr>
          <w:rFonts w:ascii="Arial" w:hAnsi="Arial" w:cs="Arial"/>
        </w:rPr>
        <w:t>3) идентификационный номер налогоплательщика;</w:t>
      </w:r>
    </w:p>
    <w:p w14:paraId="102B3686" w14:textId="77777777" w:rsidR="001A297C" w:rsidRPr="001A297C" w:rsidRDefault="001A297C" w:rsidP="001A297C">
      <w:pPr>
        <w:widowControl w:val="0"/>
        <w:autoSpaceDE w:val="0"/>
        <w:autoSpaceDN w:val="0"/>
        <w:ind w:firstLine="709"/>
        <w:jc w:val="both"/>
        <w:rPr>
          <w:rFonts w:ascii="Arial" w:hAnsi="Arial" w:cs="Arial"/>
        </w:rPr>
      </w:pPr>
      <w:r w:rsidRPr="001A297C">
        <w:rPr>
          <w:rFonts w:ascii="Arial" w:hAnsi="Arial" w:cs="Arial"/>
        </w:rPr>
        <w:t>4) наименование объекта муниципального контроля (при наличии);</w:t>
      </w:r>
    </w:p>
    <w:p w14:paraId="64D76960" w14:textId="77777777" w:rsidR="001A297C" w:rsidRPr="001A297C" w:rsidRDefault="001A297C" w:rsidP="001A297C">
      <w:pPr>
        <w:widowControl w:val="0"/>
        <w:autoSpaceDE w:val="0"/>
        <w:autoSpaceDN w:val="0"/>
        <w:ind w:firstLine="709"/>
        <w:jc w:val="both"/>
        <w:rPr>
          <w:rFonts w:ascii="Arial" w:hAnsi="Arial" w:cs="Arial"/>
        </w:rPr>
      </w:pPr>
      <w:r w:rsidRPr="001A297C">
        <w:rPr>
          <w:rFonts w:ascii="Arial" w:hAnsi="Arial" w:cs="Arial"/>
        </w:rPr>
        <w:t>5) место нахождения объекта муниципального контроля;</w:t>
      </w:r>
    </w:p>
    <w:p w14:paraId="36F278A5" w14:textId="77777777" w:rsidR="001A297C" w:rsidRPr="001A297C" w:rsidRDefault="001A297C" w:rsidP="001A297C">
      <w:pPr>
        <w:widowControl w:val="0"/>
        <w:autoSpaceDE w:val="0"/>
        <w:autoSpaceDN w:val="0"/>
        <w:ind w:firstLine="709"/>
        <w:jc w:val="both"/>
        <w:rPr>
          <w:rFonts w:ascii="Arial" w:hAnsi="Arial" w:cs="Arial"/>
        </w:rPr>
      </w:pPr>
      <w:r w:rsidRPr="001A297C">
        <w:rPr>
          <w:rFonts w:ascii="Arial" w:hAnsi="Arial" w:cs="Arial"/>
        </w:rPr>
        <w:t xml:space="preserve">6) дата и номер решения о присвоении объекту муниципального контроля категории риска, указание на категорию риска, а также сведения, на основании которых было принято решение об отнесении объекта муниципального контроля </w:t>
      </w:r>
      <w:r w:rsidRPr="001A297C">
        <w:rPr>
          <w:rFonts w:ascii="Arial" w:hAnsi="Arial" w:cs="Arial"/>
        </w:rPr>
        <w:br/>
        <w:t>к категории риска.</w:t>
      </w:r>
    </w:p>
    <w:p w14:paraId="0F0B1395" w14:textId="77777777" w:rsidR="001A297C" w:rsidRPr="001A297C" w:rsidRDefault="001A297C" w:rsidP="001A297C">
      <w:pPr>
        <w:widowControl w:val="0"/>
        <w:autoSpaceDE w:val="0"/>
        <w:autoSpaceDN w:val="0"/>
        <w:ind w:firstLine="709"/>
        <w:jc w:val="both"/>
        <w:rPr>
          <w:rFonts w:ascii="Arial" w:hAnsi="Arial" w:cs="Arial"/>
        </w:rPr>
      </w:pPr>
      <w:r w:rsidRPr="001A297C">
        <w:rPr>
          <w:rFonts w:ascii="Arial" w:hAnsi="Arial" w:cs="Arial"/>
        </w:rPr>
        <w:t xml:space="preserve">Размещение информации, указанной в настоящем пункте, осуществляется </w:t>
      </w:r>
      <w:r w:rsidRPr="001A297C">
        <w:rPr>
          <w:rFonts w:ascii="Arial" w:hAnsi="Arial" w:cs="Arial"/>
        </w:rPr>
        <w:br/>
        <w:t>с учетом законодательства Российской Федерации о защите государственной тайны.</w:t>
      </w:r>
    </w:p>
    <w:p w14:paraId="36FAF31A" w14:textId="77777777" w:rsidR="001A297C" w:rsidRPr="001A297C" w:rsidRDefault="001A297C" w:rsidP="001A297C">
      <w:pPr>
        <w:spacing w:line="0" w:lineRule="atLeast"/>
        <w:ind w:firstLine="708"/>
        <w:jc w:val="both"/>
        <w:rPr>
          <w:rFonts w:ascii="Arial" w:eastAsia="Aptos" w:hAnsi="Arial" w:cs="Arial"/>
          <w:u w:val="single"/>
          <w:lang w:eastAsia="en-US"/>
        </w:rPr>
      </w:pPr>
      <w:r w:rsidRPr="001A297C">
        <w:rPr>
          <w:rFonts w:ascii="Arial" w:eastAsia="Aptos" w:hAnsi="Arial" w:cs="Arial"/>
          <w:lang w:eastAsia="en-US"/>
        </w:rPr>
        <w:t>На официальном сайте в информационно-коммуникационной сети Интернет</w:t>
      </w:r>
      <w:r w:rsidRPr="001A297C">
        <w:rPr>
          <w:rFonts w:ascii="Arial" w:eastAsia="Aptos" w:hAnsi="Arial" w:cs="Arial"/>
          <w:u w:val="single"/>
          <w:lang w:eastAsia="en-US"/>
        </w:rPr>
        <w:t xml:space="preserve"> </w:t>
      </w:r>
      <w:hyperlink r:id="rId12" w:history="1">
        <w:r w:rsidRPr="001A297C">
          <w:rPr>
            <w:rFonts w:ascii="Arial" w:eastAsia="Aptos" w:hAnsi="Arial" w:cs="Arial"/>
            <w:color w:val="0563C1"/>
            <w:u w:val="single"/>
            <w:lang w:val="en-US" w:eastAsia="en-US"/>
          </w:rPr>
          <w:t>www</w:t>
        </w:r>
        <w:r w:rsidRPr="001A297C">
          <w:rPr>
            <w:rFonts w:ascii="Arial" w:eastAsia="Aptos" w:hAnsi="Arial" w:cs="Arial"/>
            <w:color w:val="0563C1"/>
            <w:u w:val="single"/>
            <w:lang w:eastAsia="en-US"/>
          </w:rPr>
          <w:t>.</w:t>
        </w:r>
        <w:r w:rsidRPr="001A297C">
          <w:rPr>
            <w:rFonts w:ascii="Arial" w:eastAsia="Aptos" w:hAnsi="Arial" w:cs="Arial"/>
            <w:color w:val="0563C1"/>
            <w:u w:val="single"/>
            <w:lang w:val="en-US" w:eastAsia="en-US"/>
          </w:rPr>
          <w:t>abannet</w:t>
        </w:r>
        <w:r w:rsidRPr="001A297C">
          <w:rPr>
            <w:rFonts w:ascii="Arial" w:eastAsia="Aptos" w:hAnsi="Arial" w:cs="Arial"/>
            <w:color w:val="0563C1"/>
            <w:u w:val="single"/>
            <w:lang w:eastAsia="en-US"/>
          </w:rPr>
          <w:t>.</w:t>
        </w:r>
        <w:r w:rsidRPr="001A297C">
          <w:rPr>
            <w:rFonts w:ascii="Arial" w:eastAsia="Aptos" w:hAnsi="Arial" w:cs="Arial"/>
            <w:color w:val="0563C1"/>
            <w:u w:val="single"/>
            <w:lang w:val="en-US" w:eastAsia="en-US"/>
          </w:rPr>
          <w:t>ru</w:t>
        </w:r>
      </w:hyperlink>
      <w:r w:rsidRPr="001A297C">
        <w:rPr>
          <w:rFonts w:ascii="Arial" w:eastAsia="Aptos" w:hAnsi="Arial" w:cs="Arial"/>
          <w:u w:val="single"/>
          <w:lang w:eastAsia="en-US"/>
        </w:rPr>
        <w:t xml:space="preserve"> </w:t>
      </w:r>
      <w:r w:rsidRPr="001A297C">
        <w:rPr>
          <w:rFonts w:ascii="Arial" w:eastAsia="Aptos" w:hAnsi="Arial" w:cs="Arial"/>
          <w:lang w:eastAsia="en-US"/>
        </w:rPr>
        <w:t>размещается и поддерживается в актуальном состоянии перечень объектов контроля, с указанием категории риска.</w:t>
      </w:r>
    </w:p>
    <w:p w14:paraId="544CFA38" w14:textId="77777777" w:rsidR="001A297C" w:rsidRPr="001A297C" w:rsidRDefault="001A297C" w:rsidP="001A297C">
      <w:pPr>
        <w:widowControl w:val="0"/>
        <w:autoSpaceDE w:val="0"/>
        <w:autoSpaceDN w:val="0"/>
        <w:spacing w:line="0" w:lineRule="atLeast"/>
        <w:ind w:firstLine="709"/>
        <w:jc w:val="both"/>
        <w:rPr>
          <w:rFonts w:ascii="Arial" w:hAnsi="Arial" w:cs="Arial"/>
        </w:rPr>
      </w:pPr>
      <w:r w:rsidRPr="001A297C">
        <w:rPr>
          <w:rFonts w:ascii="Arial" w:hAnsi="Arial" w:cs="Arial"/>
        </w:rPr>
        <w:t xml:space="preserve">2.4. По запросу контролируемого лица контрольный орган предоставляет </w:t>
      </w:r>
      <w:r w:rsidRPr="001A297C">
        <w:rPr>
          <w:rFonts w:ascii="Arial" w:hAnsi="Arial" w:cs="Arial"/>
        </w:rPr>
        <w:br/>
      </w:r>
      <w:r w:rsidRPr="001A297C">
        <w:rPr>
          <w:rFonts w:ascii="Arial" w:hAnsi="Arial" w:cs="Arial"/>
        </w:rPr>
        <w:lastRenderedPageBreak/>
        <w:t xml:space="preserve">им информацию о присвоенной их объектам муниципального контроля категории риска, а также сведения, на основании которых принято решение об отнесении </w:t>
      </w:r>
      <w:r w:rsidRPr="001A297C">
        <w:rPr>
          <w:rFonts w:ascii="Arial" w:hAnsi="Arial" w:cs="Arial"/>
        </w:rPr>
        <w:br/>
        <w:t>к категории риска их объектов муниципального контроля.</w:t>
      </w:r>
    </w:p>
    <w:p w14:paraId="28282504" w14:textId="77777777" w:rsidR="001A297C" w:rsidRPr="001A297C" w:rsidRDefault="001A297C" w:rsidP="001A297C">
      <w:pPr>
        <w:widowControl w:val="0"/>
        <w:autoSpaceDE w:val="0"/>
        <w:autoSpaceDN w:val="0"/>
        <w:ind w:firstLine="709"/>
        <w:jc w:val="both"/>
        <w:rPr>
          <w:rFonts w:ascii="Arial" w:hAnsi="Arial" w:cs="Arial"/>
        </w:rPr>
      </w:pPr>
      <w:r w:rsidRPr="001A297C">
        <w:rPr>
          <w:rFonts w:ascii="Arial" w:hAnsi="Arial" w:cs="Arial"/>
        </w:rPr>
        <w:t>2.5. Контролируемые лица, в том числе с использованием единого портала государственных и муниципальных услуг (функций), вправе подать в контрольный орган в соответствии с их компетенцией заявление об изменении присвоенной ранее категории риска.</w:t>
      </w:r>
    </w:p>
    <w:p w14:paraId="2720C8CC" w14:textId="77777777" w:rsidR="001A297C" w:rsidRPr="001A297C" w:rsidRDefault="001A297C" w:rsidP="001A297C">
      <w:pPr>
        <w:widowControl w:val="0"/>
        <w:autoSpaceDE w:val="0"/>
        <w:autoSpaceDN w:val="0"/>
        <w:ind w:firstLine="709"/>
        <w:jc w:val="both"/>
        <w:rPr>
          <w:rFonts w:ascii="Arial" w:hAnsi="Arial" w:cs="Arial"/>
        </w:rPr>
      </w:pPr>
      <w:r w:rsidRPr="001A297C">
        <w:rPr>
          <w:rFonts w:ascii="Arial" w:hAnsi="Arial" w:cs="Arial"/>
        </w:rPr>
        <w:t xml:space="preserve">2.6. В целях оценки риска причинения вреда (ущерба) при принятии решения о проведении и выборе вида внепланового контрольного мероприятия применяются индикаторы риска нарушений обязательных требований муниципального контроля согласно </w:t>
      </w:r>
      <w:hyperlink w:anchor="P510">
        <w:r w:rsidRPr="001A297C">
          <w:rPr>
            <w:rFonts w:ascii="Arial" w:hAnsi="Arial" w:cs="Arial"/>
          </w:rPr>
          <w:t>приложению 2</w:t>
        </w:r>
      </w:hyperlink>
      <w:r w:rsidRPr="001A297C">
        <w:rPr>
          <w:rFonts w:ascii="Arial" w:hAnsi="Arial" w:cs="Arial"/>
        </w:rPr>
        <w:t xml:space="preserve"> к настоящему Положению.</w:t>
      </w:r>
    </w:p>
    <w:p w14:paraId="2FC3F262" w14:textId="77777777" w:rsidR="001A297C" w:rsidRPr="001A297C" w:rsidRDefault="001A297C" w:rsidP="001A297C">
      <w:pPr>
        <w:widowControl w:val="0"/>
        <w:autoSpaceDE w:val="0"/>
        <w:autoSpaceDN w:val="0"/>
        <w:jc w:val="both"/>
        <w:rPr>
          <w:rFonts w:ascii="Arial" w:hAnsi="Arial" w:cs="Arial"/>
          <w:bCs/>
        </w:rPr>
      </w:pPr>
    </w:p>
    <w:p w14:paraId="0B365CE4" w14:textId="77777777" w:rsidR="001A297C" w:rsidRPr="001A297C" w:rsidRDefault="001A297C" w:rsidP="001A297C">
      <w:pPr>
        <w:widowControl w:val="0"/>
        <w:autoSpaceDE w:val="0"/>
        <w:autoSpaceDN w:val="0"/>
        <w:jc w:val="center"/>
        <w:outlineLvl w:val="1"/>
        <w:rPr>
          <w:rFonts w:ascii="Arial" w:hAnsi="Arial" w:cs="Arial"/>
          <w:bCs/>
        </w:rPr>
      </w:pPr>
      <w:r w:rsidRPr="001A297C">
        <w:rPr>
          <w:rFonts w:ascii="Arial" w:hAnsi="Arial" w:cs="Arial"/>
          <w:bCs/>
        </w:rPr>
        <w:t>3. ПРОФИЛАКТИЧЕСКИЕ МЕРОПРИЯТИЯ, КОТОРЫЕ ПРОВОДЯТСЯ ПРИ ОСУЩЕСТВЛЕНИИ МУНИЦИПАЛЬНОГО КОНТРОЛЯ, ИХ ВИДЫ</w:t>
      </w:r>
    </w:p>
    <w:p w14:paraId="3F964EA6" w14:textId="77777777" w:rsidR="001A297C" w:rsidRPr="001A297C" w:rsidRDefault="001A297C" w:rsidP="001A297C">
      <w:pPr>
        <w:widowControl w:val="0"/>
        <w:autoSpaceDE w:val="0"/>
        <w:autoSpaceDN w:val="0"/>
        <w:ind w:firstLine="540"/>
        <w:jc w:val="both"/>
        <w:rPr>
          <w:rFonts w:ascii="Arial" w:hAnsi="Arial" w:cs="Arial"/>
        </w:rPr>
      </w:pPr>
    </w:p>
    <w:p w14:paraId="04541C83" w14:textId="77777777" w:rsidR="001A297C" w:rsidRPr="001A297C" w:rsidRDefault="001A297C" w:rsidP="001A297C">
      <w:pPr>
        <w:widowControl w:val="0"/>
        <w:autoSpaceDE w:val="0"/>
        <w:autoSpaceDN w:val="0"/>
        <w:ind w:firstLine="709"/>
        <w:jc w:val="both"/>
        <w:rPr>
          <w:rFonts w:ascii="Arial" w:hAnsi="Arial" w:cs="Arial"/>
        </w:rPr>
      </w:pPr>
      <w:r w:rsidRPr="001A297C">
        <w:rPr>
          <w:rFonts w:ascii="Arial" w:hAnsi="Arial" w:cs="Arial"/>
        </w:rPr>
        <w:t>3.1. Профилактика рисков причинения вреда (ущерба) охраняемым законом ценностям осуществляется в соответствии с ежегодно утверждаемой контрольным органом программой профилактики рисков причинения вреда (ущерба) охраняемым законом ценностям (далее – программа профилактики рисков причинения вреда) путем проведения профилактических мероприятий.</w:t>
      </w:r>
    </w:p>
    <w:p w14:paraId="29D677C7" w14:textId="77777777" w:rsidR="001A297C" w:rsidRPr="001A297C" w:rsidRDefault="001A297C" w:rsidP="001A297C">
      <w:pPr>
        <w:spacing w:line="0" w:lineRule="atLeast"/>
        <w:ind w:firstLine="708"/>
        <w:jc w:val="both"/>
        <w:rPr>
          <w:rFonts w:ascii="Arial" w:eastAsia="Aptos" w:hAnsi="Arial" w:cs="Arial"/>
          <w:lang w:eastAsia="en-US"/>
        </w:rPr>
      </w:pPr>
      <w:r w:rsidRPr="001A297C">
        <w:rPr>
          <w:rFonts w:ascii="Arial" w:eastAsia="Aptos" w:hAnsi="Arial" w:cs="Arial"/>
          <w:lang w:eastAsia="en-US"/>
        </w:rPr>
        <w:t xml:space="preserve">Утвержденная программа профилактики рисков причинения вреда размещается на официальном сайте контрольного органа в информационно-телекоммуникационной сети Интернет </w:t>
      </w:r>
      <w:hyperlink r:id="rId13" w:history="1">
        <w:r w:rsidRPr="001A297C">
          <w:rPr>
            <w:rFonts w:ascii="Arial" w:eastAsia="Aptos" w:hAnsi="Arial" w:cs="Arial"/>
            <w:color w:val="0563C1"/>
            <w:u w:val="single"/>
            <w:lang w:val="en-US" w:eastAsia="en-US"/>
          </w:rPr>
          <w:t>www</w:t>
        </w:r>
        <w:r w:rsidRPr="001A297C">
          <w:rPr>
            <w:rFonts w:ascii="Arial" w:eastAsia="Aptos" w:hAnsi="Arial" w:cs="Arial"/>
            <w:color w:val="0563C1"/>
            <w:u w:val="single"/>
            <w:lang w:eastAsia="en-US"/>
          </w:rPr>
          <w:t>.</w:t>
        </w:r>
        <w:r w:rsidRPr="001A297C">
          <w:rPr>
            <w:rFonts w:ascii="Arial" w:eastAsia="Aptos" w:hAnsi="Arial" w:cs="Arial"/>
            <w:color w:val="0563C1"/>
            <w:u w:val="single"/>
            <w:lang w:val="en-US" w:eastAsia="en-US"/>
          </w:rPr>
          <w:t>abannet</w:t>
        </w:r>
        <w:r w:rsidRPr="001A297C">
          <w:rPr>
            <w:rFonts w:ascii="Arial" w:eastAsia="Aptos" w:hAnsi="Arial" w:cs="Arial"/>
            <w:color w:val="0563C1"/>
            <w:u w:val="single"/>
            <w:lang w:eastAsia="en-US"/>
          </w:rPr>
          <w:t>.</w:t>
        </w:r>
        <w:r w:rsidRPr="001A297C">
          <w:rPr>
            <w:rFonts w:ascii="Arial" w:eastAsia="Aptos" w:hAnsi="Arial" w:cs="Arial"/>
            <w:color w:val="0563C1"/>
            <w:u w:val="single"/>
            <w:lang w:val="en-US" w:eastAsia="en-US"/>
          </w:rPr>
          <w:t>ru</w:t>
        </w:r>
      </w:hyperlink>
      <w:r w:rsidRPr="001A297C">
        <w:rPr>
          <w:rFonts w:ascii="Arial" w:eastAsia="Aptos" w:hAnsi="Arial" w:cs="Arial"/>
          <w:u w:val="single"/>
          <w:lang w:eastAsia="en-US"/>
        </w:rPr>
        <w:t xml:space="preserve"> </w:t>
      </w:r>
      <w:r w:rsidRPr="001A297C">
        <w:rPr>
          <w:rFonts w:ascii="Arial" w:eastAsia="Aptos" w:hAnsi="Arial" w:cs="Arial"/>
          <w:lang w:eastAsia="en-US"/>
        </w:rPr>
        <w:t>(далее – официальный сайт).</w:t>
      </w:r>
    </w:p>
    <w:p w14:paraId="23BDCAE3" w14:textId="77777777" w:rsidR="001A297C" w:rsidRPr="001A297C" w:rsidRDefault="001A297C" w:rsidP="001A297C">
      <w:pPr>
        <w:widowControl w:val="0"/>
        <w:autoSpaceDE w:val="0"/>
        <w:autoSpaceDN w:val="0"/>
        <w:spacing w:line="0" w:lineRule="atLeast"/>
        <w:ind w:firstLine="709"/>
        <w:jc w:val="both"/>
        <w:rPr>
          <w:rFonts w:ascii="Arial" w:hAnsi="Arial" w:cs="Arial"/>
        </w:rPr>
      </w:pPr>
      <w:r w:rsidRPr="001A297C">
        <w:rPr>
          <w:rFonts w:ascii="Arial" w:hAnsi="Arial" w:cs="Arial"/>
        </w:rPr>
        <w:t xml:space="preserve">Контрольный орган также проводит профилактические мероприятия, </w:t>
      </w:r>
      <w:r w:rsidRPr="001A297C">
        <w:rPr>
          <w:rFonts w:ascii="Arial" w:hAnsi="Arial" w:cs="Arial"/>
        </w:rPr>
        <w:br/>
        <w:t>не предусмотренные программой профилактики рисков причинения вреда.</w:t>
      </w:r>
    </w:p>
    <w:p w14:paraId="431D25C8" w14:textId="77777777" w:rsidR="001A297C" w:rsidRPr="001A297C" w:rsidRDefault="001A297C" w:rsidP="001A297C">
      <w:pPr>
        <w:widowControl w:val="0"/>
        <w:autoSpaceDE w:val="0"/>
        <w:autoSpaceDN w:val="0"/>
        <w:ind w:firstLine="709"/>
        <w:jc w:val="both"/>
        <w:rPr>
          <w:rFonts w:ascii="Arial" w:hAnsi="Arial" w:cs="Arial"/>
        </w:rPr>
      </w:pPr>
      <w:r w:rsidRPr="001A297C">
        <w:rPr>
          <w:rFonts w:ascii="Arial" w:hAnsi="Arial" w:cs="Arial"/>
        </w:rPr>
        <w:t xml:space="preserve">3.2. Контрольный орган при проведении профилактических мероприятий осуществляет взаимодействие с юридическими лицами, индивидуальными предпринимателями и гражданами только в случаях, установленных Федеральным </w:t>
      </w:r>
      <w:hyperlink r:id="rId14">
        <w:r w:rsidRPr="001A297C">
          <w:rPr>
            <w:rFonts w:ascii="Arial" w:hAnsi="Arial" w:cs="Arial"/>
          </w:rPr>
          <w:t>законом</w:t>
        </w:r>
      </w:hyperlink>
      <w:r w:rsidRPr="001A297C">
        <w:rPr>
          <w:rFonts w:ascii="Arial" w:hAnsi="Arial" w:cs="Arial"/>
        </w:rPr>
        <w:t xml:space="preserve"> № 248-ФЗ.</w:t>
      </w:r>
    </w:p>
    <w:p w14:paraId="503F2FCA" w14:textId="77777777" w:rsidR="001A297C" w:rsidRPr="001A297C" w:rsidRDefault="001A297C" w:rsidP="001A297C">
      <w:pPr>
        <w:widowControl w:val="0"/>
        <w:autoSpaceDE w:val="0"/>
        <w:autoSpaceDN w:val="0"/>
        <w:ind w:firstLine="709"/>
        <w:jc w:val="both"/>
        <w:rPr>
          <w:rFonts w:ascii="Arial" w:hAnsi="Arial" w:cs="Arial"/>
        </w:rPr>
      </w:pPr>
      <w:r w:rsidRPr="001A297C">
        <w:rPr>
          <w:rFonts w:ascii="Arial" w:hAnsi="Arial" w:cs="Arial"/>
        </w:rPr>
        <w:t xml:space="preserve">Если иное не установлено Федеральным </w:t>
      </w:r>
      <w:hyperlink r:id="rId15">
        <w:r w:rsidRPr="001A297C">
          <w:rPr>
            <w:rFonts w:ascii="Arial" w:hAnsi="Arial" w:cs="Arial"/>
          </w:rPr>
          <w:t>законом</w:t>
        </w:r>
      </w:hyperlink>
      <w:r w:rsidRPr="001A297C">
        <w:rPr>
          <w:rFonts w:ascii="Arial" w:hAnsi="Arial" w:cs="Arial"/>
        </w:rPr>
        <w:t xml:space="preserve"> № 248-ФЗ, профилактические мероприятия, в ходе которых осуществляется взаимодействие с контролируемыми лицами, проводятся только с согласия данных контролируемых лиц либо по их инициативе.</w:t>
      </w:r>
    </w:p>
    <w:p w14:paraId="231932D3" w14:textId="77777777" w:rsidR="001A297C" w:rsidRPr="001A297C" w:rsidRDefault="001A297C" w:rsidP="001A297C">
      <w:pPr>
        <w:widowControl w:val="0"/>
        <w:autoSpaceDE w:val="0"/>
        <w:autoSpaceDN w:val="0"/>
        <w:ind w:firstLine="709"/>
        <w:jc w:val="both"/>
        <w:rPr>
          <w:rFonts w:ascii="Arial" w:hAnsi="Arial" w:cs="Arial"/>
        </w:rPr>
      </w:pPr>
      <w:r w:rsidRPr="001A297C">
        <w:rPr>
          <w:rFonts w:ascii="Arial" w:hAnsi="Arial" w:cs="Arial"/>
        </w:rPr>
        <w:t>3.3. В случае, если при проведении профилактических мероприятий установлено, что объекты контроля представляют явную непосредственную угрозу причинения вреда (ущерба) охраняемым законом ценностям или такой вред (ущерб) причинен, Инспектор незамедлительно направляет информацию об этом руководителю контрольного органа для принятия решения о проведении контрольных мероприятий.</w:t>
      </w:r>
    </w:p>
    <w:p w14:paraId="18BF8559" w14:textId="77777777" w:rsidR="001A297C" w:rsidRPr="001A297C" w:rsidRDefault="001A297C" w:rsidP="001A297C">
      <w:pPr>
        <w:widowControl w:val="0"/>
        <w:autoSpaceDE w:val="0"/>
        <w:autoSpaceDN w:val="0"/>
        <w:ind w:firstLine="709"/>
        <w:jc w:val="both"/>
        <w:rPr>
          <w:rFonts w:ascii="Arial" w:hAnsi="Arial" w:cs="Arial"/>
        </w:rPr>
      </w:pPr>
      <w:r w:rsidRPr="001A297C">
        <w:rPr>
          <w:rFonts w:ascii="Arial" w:hAnsi="Arial" w:cs="Arial"/>
        </w:rPr>
        <w:t>3.4. При осуществлении муниципального контроля Инспектор проводит следующие виды профилактических мероприятий:</w:t>
      </w:r>
    </w:p>
    <w:p w14:paraId="066B5FC2" w14:textId="77777777" w:rsidR="001A297C" w:rsidRPr="001A297C" w:rsidRDefault="001A297C" w:rsidP="001A297C">
      <w:pPr>
        <w:widowControl w:val="0"/>
        <w:autoSpaceDE w:val="0"/>
        <w:autoSpaceDN w:val="0"/>
        <w:ind w:firstLine="709"/>
        <w:jc w:val="both"/>
        <w:rPr>
          <w:rFonts w:ascii="Arial" w:hAnsi="Arial" w:cs="Arial"/>
        </w:rPr>
      </w:pPr>
      <w:r w:rsidRPr="001A297C">
        <w:rPr>
          <w:rFonts w:ascii="Arial" w:hAnsi="Arial" w:cs="Arial"/>
        </w:rPr>
        <w:t>1) информирование;</w:t>
      </w:r>
    </w:p>
    <w:p w14:paraId="60454055" w14:textId="77777777" w:rsidR="001A297C" w:rsidRPr="001A297C" w:rsidRDefault="001A297C" w:rsidP="001A297C">
      <w:pPr>
        <w:widowControl w:val="0"/>
        <w:autoSpaceDE w:val="0"/>
        <w:autoSpaceDN w:val="0"/>
        <w:ind w:firstLine="709"/>
        <w:jc w:val="both"/>
        <w:rPr>
          <w:rFonts w:ascii="Arial" w:hAnsi="Arial" w:cs="Arial"/>
        </w:rPr>
      </w:pPr>
      <w:r w:rsidRPr="001A297C">
        <w:rPr>
          <w:rFonts w:ascii="Arial" w:hAnsi="Arial" w:cs="Arial"/>
        </w:rPr>
        <w:t>2) объявление предостережения;</w:t>
      </w:r>
    </w:p>
    <w:p w14:paraId="5BC1F92F" w14:textId="77777777" w:rsidR="001A297C" w:rsidRPr="001A297C" w:rsidRDefault="001A297C" w:rsidP="001A297C">
      <w:pPr>
        <w:widowControl w:val="0"/>
        <w:autoSpaceDE w:val="0"/>
        <w:autoSpaceDN w:val="0"/>
        <w:ind w:firstLine="709"/>
        <w:jc w:val="both"/>
        <w:rPr>
          <w:rFonts w:ascii="Arial" w:hAnsi="Arial" w:cs="Arial"/>
        </w:rPr>
      </w:pPr>
      <w:r w:rsidRPr="001A297C">
        <w:rPr>
          <w:rFonts w:ascii="Arial" w:hAnsi="Arial" w:cs="Arial"/>
        </w:rPr>
        <w:t>3) консультирование;</w:t>
      </w:r>
    </w:p>
    <w:p w14:paraId="3B816707" w14:textId="77777777" w:rsidR="001A297C" w:rsidRPr="001A297C" w:rsidRDefault="001A297C" w:rsidP="001A297C">
      <w:pPr>
        <w:widowControl w:val="0"/>
        <w:autoSpaceDE w:val="0"/>
        <w:autoSpaceDN w:val="0"/>
        <w:ind w:firstLine="709"/>
        <w:jc w:val="both"/>
        <w:rPr>
          <w:rFonts w:ascii="Arial" w:hAnsi="Arial" w:cs="Arial"/>
        </w:rPr>
      </w:pPr>
      <w:r w:rsidRPr="001A297C">
        <w:rPr>
          <w:rFonts w:ascii="Arial" w:hAnsi="Arial" w:cs="Arial"/>
        </w:rPr>
        <w:t>4) профилактический визит.</w:t>
      </w:r>
    </w:p>
    <w:p w14:paraId="6E5A410C" w14:textId="77777777" w:rsidR="001A297C" w:rsidRPr="001A297C" w:rsidRDefault="001A297C" w:rsidP="001A297C">
      <w:pPr>
        <w:widowControl w:val="0"/>
        <w:autoSpaceDE w:val="0"/>
        <w:autoSpaceDN w:val="0"/>
        <w:ind w:firstLine="709"/>
        <w:jc w:val="both"/>
        <w:rPr>
          <w:rFonts w:ascii="Arial" w:hAnsi="Arial" w:cs="Arial"/>
        </w:rPr>
      </w:pPr>
      <w:r w:rsidRPr="001A297C">
        <w:rPr>
          <w:rFonts w:ascii="Arial" w:hAnsi="Arial" w:cs="Arial"/>
        </w:rPr>
        <w:t xml:space="preserve">3.4.1. Инспектор осуществляет информирование контролируемых лиц и иных заинтересованных лиц по вопросам соблюдения обязательных требований </w:t>
      </w:r>
      <w:r w:rsidRPr="001A297C">
        <w:rPr>
          <w:rFonts w:ascii="Arial" w:hAnsi="Arial" w:cs="Arial"/>
        </w:rPr>
        <w:br/>
        <w:t xml:space="preserve">в порядке, установленном </w:t>
      </w:r>
      <w:hyperlink r:id="rId16">
        <w:r w:rsidRPr="001A297C">
          <w:rPr>
            <w:rFonts w:ascii="Arial" w:hAnsi="Arial" w:cs="Arial"/>
          </w:rPr>
          <w:t>статьей 46</w:t>
        </w:r>
      </w:hyperlink>
      <w:r w:rsidRPr="001A297C">
        <w:rPr>
          <w:rFonts w:ascii="Arial" w:hAnsi="Arial" w:cs="Arial"/>
        </w:rPr>
        <w:t xml:space="preserve"> Федерального закона № 248-ФЗ.</w:t>
      </w:r>
    </w:p>
    <w:p w14:paraId="177E4A78" w14:textId="77777777" w:rsidR="001A297C" w:rsidRPr="001A297C" w:rsidRDefault="001A297C" w:rsidP="001A297C">
      <w:pPr>
        <w:widowControl w:val="0"/>
        <w:autoSpaceDE w:val="0"/>
        <w:autoSpaceDN w:val="0"/>
        <w:ind w:firstLine="709"/>
        <w:jc w:val="both"/>
        <w:rPr>
          <w:rFonts w:ascii="Arial" w:hAnsi="Arial" w:cs="Arial"/>
        </w:rPr>
      </w:pPr>
      <w:r w:rsidRPr="001A297C">
        <w:rPr>
          <w:rFonts w:ascii="Arial" w:hAnsi="Arial" w:cs="Arial"/>
        </w:rPr>
        <w:t xml:space="preserve">3.4.2. В случае наличия у контрольного органа сведений о готовящихся нарушениях обязательных требований или признаках нарушений обязательных требований и (или) в случае отсутствия подтвержденных данных о том, что </w:t>
      </w:r>
      <w:r w:rsidRPr="001A297C">
        <w:rPr>
          <w:rFonts w:ascii="Arial" w:hAnsi="Arial" w:cs="Arial"/>
        </w:rPr>
        <w:lastRenderedPageBreak/>
        <w:t xml:space="preserve">нарушение обязательных требований причинило вред (ущерб) охраняемым законом ценностям либо создало угрозу причинения вреда (ущерба) охраняемым законом ценностям, контрольный орган объявляет контролируемому лицу предостережение о недопустимости нарушения обязательных требований </w:t>
      </w:r>
      <w:r w:rsidRPr="001A297C">
        <w:rPr>
          <w:rFonts w:ascii="Arial" w:hAnsi="Arial" w:cs="Arial"/>
        </w:rPr>
        <w:br/>
        <w:t>и предлагает принять меры  по обеспечению соблюдения обязательных требований.</w:t>
      </w:r>
    </w:p>
    <w:p w14:paraId="62FBA0A7" w14:textId="77777777" w:rsidR="001A297C" w:rsidRPr="001A297C" w:rsidRDefault="001A297C" w:rsidP="001A297C">
      <w:pPr>
        <w:widowControl w:val="0"/>
        <w:autoSpaceDE w:val="0"/>
        <w:autoSpaceDN w:val="0"/>
        <w:ind w:firstLine="709"/>
        <w:jc w:val="both"/>
        <w:rPr>
          <w:rFonts w:ascii="Arial" w:hAnsi="Arial" w:cs="Arial"/>
        </w:rPr>
      </w:pPr>
      <w:r w:rsidRPr="001A297C">
        <w:rPr>
          <w:rFonts w:ascii="Arial" w:hAnsi="Arial" w:cs="Arial"/>
        </w:rPr>
        <w:t xml:space="preserve">Предостережение о </w:t>
      </w:r>
      <w:hyperlink r:id="rId17">
        <w:r w:rsidRPr="001A297C">
          <w:rPr>
            <w:rFonts w:ascii="Arial" w:hAnsi="Arial" w:cs="Arial"/>
          </w:rPr>
          <w:t>недопустимости</w:t>
        </w:r>
      </w:hyperlink>
      <w:r w:rsidRPr="001A297C">
        <w:rPr>
          <w:rFonts w:ascii="Arial" w:hAnsi="Arial" w:cs="Arial"/>
        </w:rPr>
        <w:t xml:space="preserve"> нарушения обязательных требований (далее – предостережение) составляется по форме, утвержденной Приказом Минэкономразвития России от 31.03.2021 № 151 «О типовых формах документов, используемых контрольным (надзорным) органом» (далее – Приказ Минэкономразвития России № 151).</w:t>
      </w:r>
    </w:p>
    <w:p w14:paraId="6A4F164F" w14:textId="77777777" w:rsidR="001A297C" w:rsidRPr="001A297C" w:rsidRDefault="001A297C" w:rsidP="001A297C">
      <w:pPr>
        <w:widowControl w:val="0"/>
        <w:autoSpaceDE w:val="0"/>
        <w:autoSpaceDN w:val="0"/>
        <w:ind w:firstLine="709"/>
        <w:jc w:val="both"/>
        <w:rPr>
          <w:rFonts w:ascii="Arial" w:hAnsi="Arial" w:cs="Arial"/>
        </w:rPr>
      </w:pPr>
      <w:r w:rsidRPr="001A297C">
        <w:rPr>
          <w:rFonts w:ascii="Arial" w:hAnsi="Arial" w:cs="Arial"/>
        </w:rPr>
        <w:t xml:space="preserve">В случае объявления контролируемому лицу предостережения </w:t>
      </w:r>
      <w:r w:rsidRPr="001A297C">
        <w:rPr>
          <w:rFonts w:ascii="Arial" w:hAnsi="Arial" w:cs="Arial"/>
        </w:rPr>
        <w:br/>
        <w:t xml:space="preserve">в соответствии со </w:t>
      </w:r>
      <w:hyperlink r:id="rId18">
        <w:r w:rsidRPr="001A297C">
          <w:rPr>
            <w:rFonts w:ascii="Arial" w:hAnsi="Arial" w:cs="Arial"/>
          </w:rPr>
          <w:t>статьей 49</w:t>
        </w:r>
      </w:hyperlink>
      <w:r w:rsidRPr="001A297C">
        <w:rPr>
          <w:rFonts w:ascii="Arial" w:hAnsi="Arial" w:cs="Arial"/>
        </w:rPr>
        <w:t xml:space="preserve"> Федерального закона № 248-ФЗ контролируемое лицо в течение 10 дней с момента получения предостережения вправе подать </w:t>
      </w:r>
      <w:r w:rsidRPr="001A297C">
        <w:rPr>
          <w:rFonts w:ascii="Arial" w:hAnsi="Arial" w:cs="Arial"/>
        </w:rPr>
        <w:br/>
        <w:t>в отношении этого предостережения возражение.</w:t>
      </w:r>
    </w:p>
    <w:p w14:paraId="7717C743" w14:textId="77777777" w:rsidR="001A297C" w:rsidRPr="001A297C" w:rsidRDefault="001A297C" w:rsidP="001A297C">
      <w:pPr>
        <w:widowControl w:val="0"/>
        <w:autoSpaceDE w:val="0"/>
        <w:autoSpaceDN w:val="0"/>
        <w:ind w:firstLine="709"/>
        <w:jc w:val="both"/>
        <w:rPr>
          <w:rFonts w:ascii="Arial" w:hAnsi="Arial" w:cs="Arial"/>
        </w:rPr>
      </w:pPr>
      <w:r w:rsidRPr="001A297C">
        <w:rPr>
          <w:rFonts w:ascii="Arial" w:hAnsi="Arial" w:cs="Arial"/>
        </w:rPr>
        <w:t xml:space="preserve">Возражения в отношении предостережения направляются на бумажном носителе почтовым отправлением либо в виде электронного документа </w:t>
      </w:r>
      <w:r w:rsidRPr="001A297C">
        <w:rPr>
          <w:rFonts w:ascii="Arial" w:hAnsi="Arial" w:cs="Arial"/>
        </w:rPr>
        <w:br/>
        <w:t>на указанный в предостережении адрес электронной почты контролируемого органа, либо с использованием единого портала государственных (муниципальных) услуг (функций) и (или) регионального портала государственных и муниципальных услуг, либо иными указанными в предостережении способами.</w:t>
      </w:r>
    </w:p>
    <w:p w14:paraId="66444B20" w14:textId="77777777" w:rsidR="001A297C" w:rsidRPr="001A297C" w:rsidRDefault="001A297C" w:rsidP="001A297C">
      <w:pPr>
        <w:widowControl w:val="0"/>
        <w:autoSpaceDE w:val="0"/>
        <w:autoSpaceDN w:val="0"/>
        <w:ind w:firstLine="709"/>
        <w:jc w:val="both"/>
        <w:rPr>
          <w:rFonts w:ascii="Arial" w:hAnsi="Arial" w:cs="Arial"/>
        </w:rPr>
      </w:pPr>
      <w:r w:rsidRPr="001A297C">
        <w:rPr>
          <w:rFonts w:ascii="Arial" w:hAnsi="Arial" w:cs="Arial"/>
        </w:rPr>
        <w:t>Возражение в отношении предостережения должно содержать:</w:t>
      </w:r>
    </w:p>
    <w:p w14:paraId="6502F924" w14:textId="77777777" w:rsidR="001A297C" w:rsidRPr="001A297C" w:rsidRDefault="001A297C" w:rsidP="001A297C">
      <w:pPr>
        <w:widowControl w:val="0"/>
        <w:autoSpaceDE w:val="0"/>
        <w:autoSpaceDN w:val="0"/>
        <w:ind w:firstLine="709"/>
        <w:jc w:val="both"/>
        <w:rPr>
          <w:rFonts w:ascii="Arial" w:hAnsi="Arial" w:cs="Arial"/>
        </w:rPr>
      </w:pPr>
      <w:bookmarkStart w:id="3" w:name="P139"/>
      <w:bookmarkEnd w:id="3"/>
      <w:r w:rsidRPr="001A297C">
        <w:rPr>
          <w:rFonts w:ascii="Arial" w:hAnsi="Arial" w:cs="Arial"/>
        </w:rPr>
        <w:t>а) фамилию, имя и отчество (при наличии), сведения о месте жительства контролируемого лица - физического лица либо наименование, сведения о месте нахождения контролируемого лица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w:t>
      </w:r>
    </w:p>
    <w:p w14:paraId="3E1CD735" w14:textId="77777777" w:rsidR="001A297C" w:rsidRPr="001A297C" w:rsidRDefault="001A297C" w:rsidP="001A297C">
      <w:pPr>
        <w:widowControl w:val="0"/>
        <w:autoSpaceDE w:val="0"/>
        <w:autoSpaceDN w:val="0"/>
        <w:ind w:firstLine="709"/>
        <w:jc w:val="both"/>
        <w:rPr>
          <w:rFonts w:ascii="Arial" w:hAnsi="Arial" w:cs="Arial"/>
        </w:rPr>
      </w:pPr>
      <w:bookmarkStart w:id="4" w:name="P140"/>
      <w:bookmarkEnd w:id="4"/>
      <w:r w:rsidRPr="001A297C">
        <w:rPr>
          <w:rFonts w:ascii="Arial" w:hAnsi="Arial" w:cs="Arial"/>
        </w:rPr>
        <w:t>б) сведения о предостережении и должностном лице, направившем такое предостережение;</w:t>
      </w:r>
    </w:p>
    <w:p w14:paraId="7378F321" w14:textId="77777777" w:rsidR="001A297C" w:rsidRPr="001A297C" w:rsidRDefault="001A297C" w:rsidP="001A297C">
      <w:pPr>
        <w:widowControl w:val="0"/>
        <w:autoSpaceDE w:val="0"/>
        <w:autoSpaceDN w:val="0"/>
        <w:ind w:firstLine="709"/>
        <w:jc w:val="both"/>
        <w:rPr>
          <w:rFonts w:ascii="Arial" w:hAnsi="Arial" w:cs="Arial"/>
        </w:rPr>
      </w:pPr>
      <w:r w:rsidRPr="001A297C">
        <w:rPr>
          <w:rFonts w:ascii="Arial" w:hAnsi="Arial" w:cs="Arial"/>
        </w:rPr>
        <w:t xml:space="preserve">в) доводы, на основании которых контролируемое лицо не согласен </w:t>
      </w:r>
      <w:r w:rsidRPr="001A297C">
        <w:rPr>
          <w:rFonts w:ascii="Arial" w:hAnsi="Arial" w:cs="Arial"/>
        </w:rPr>
        <w:br/>
        <w:t>с предостережением (с приложением подтверждающих указанные доводы сведений и (или) документов).</w:t>
      </w:r>
    </w:p>
    <w:p w14:paraId="021421E4" w14:textId="77777777" w:rsidR="001A297C" w:rsidRPr="001A297C" w:rsidRDefault="001A297C" w:rsidP="001A297C">
      <w:pPr>
        <w:widowControl w:val="0"/>
        <w:autoSpaceDE w:val="0"/>
        <w:autoSpaceDN w:val="0"/>
        <w:ind w:firstLine="709"/>
        <w:jc w:val="both"/>
        <w:rPr>
          <w:rFonts w:ascii="Arial" w:hAnsi="Arial" w:cs="Arial"/>
        </w:rPr>
      </w:pPr>
      <w:r w:rsidRPr="001A297C">
        <w:rPr>
          <w:rFonts w:ascii="Arial" w:hAnsi="Arial" w:cs="Arial"/>
        </w:rPr>
        <w:t xml:space="preserve">В случае если из представленных контролируемым лицом сведений  и (или) документов невозможно достоверно определить сведения, указанные в </w:t>
      </w:r>
      <w:hyperlink w:anchor="P139">
        <w:r w:rsidRPr="001A297C">
          <w:rPr>
            <w:rFonts w:ascii="Arial" w:hAnsi="Arial" w:cs="Arial"/>
          </w:rPr>
          <w:t>подпунктах «а»</w:t>
        </w:r>
      </w:hyperlink>
      <w:r w:rsidRPr="001A297C">
        <w:rPr>
          <w:rFonts w:ascii="Arial" w:hAnsi="Arial" w:cs="Arial"/>
        </w:rPr>
        <w:t xml:space="preserve"> и (или) </w:t>
      </w:r>
      <w:hyperlink w:anchor="P140">
        <w:r w:rsidRPr="001A297C">
          <w:rPr>
            <w:rFonts w:ascii="Arial" w:hAnsi="Arial" w:cs="Arial"/>
          </w:rPr>
          <w:t>«б» пункта 3.4.2</w:t>
        </w:r>
      </w:hyperlink>
      <w:r w:rsidRPr="001A297C">
        <w:rPr>
          <w:rFonts w:ascii="Arial" w:hAnsi="Arial" w:cs="Arial"/>
        </w:rPr>
        <w:t xml:space="preserve"> настоящего Положения, возражение в отношении предостережения в течение 3 рабочих дней со дня поступления  в контрольный орган возвращается контролируемому лицу без рассмотрения с указанием причин невозможности рассмотрения и разъяснением порядка надлежащего обращения.</w:t>
      </w:r>
    </w:p>
    <w:p w14:paraId="5964E6B1" w14:textId="77777777" w:rsidR="001A297C" w:rsidRPr="001A297C" w:rsidRDefault="001A297C" w:rsidP="001A297C">
      <w:pPr>
        <w:widowControl w:val="0"/>
        <w:autoSpaceDE w:val="0"/>
        <w:autoSpaceDN w:val="0"/>
        <w:ind w:firstLine="709"/>
        <w:jc w:val="both"/>
        <w:rPr>
          <w:rFonts w:ascii="Arial" w:hAnsi="Arial" w:cs="Arial"/>
        </w:rPr>
      </w:pPr>
      <w:r w:rsidRPr="001A297C">
        <w:rPr>
          <w:rFonts w:ascii="Arial" w:hAnsi="Arial" w:cs="Arial"/>
        </w:rPr>
        <w:t xml:space="preserve">Возражения в отношении предостережения рассматриваются контрольным органом в течение 15 рабочих дней со дня поступления такого возражения </w:t>
      </w:r>
      <w:r w:rsidRPr="001A297C">
        <w:rPr>
          <w:rFonts w:ascii="Arial" w:hAnsi="Arial" w:cs="Arial"/>
        </w:rPr>
        <w:br/>
        <w:t>в контрольный орган.</w:t>
      </w:r>
    </w:p>
    <w:p w14:paraId="0EF2FD5B" w14:textId="77777777" w:rsidR="001A297C" w:rsidRPr="001A297C" w:rsidRDefault="001A297C" w:rsidP="001A297C">
      <w:pPr>
        <w:widowControl w:val="0"/>
        <w:autoSpaceDE w:val="0"/>
        <w:autoSpaceDN w:val="0"/>
        <w:ind w:firstLine="709"/>
        <w:jc w:val="both"/>
        <w:rPr>
          <w:rFonts w:ascii="Arial" w:hAnsi="Arial" w:cs="Arial"/>
        </w:rPr>
      </w:pPr>
      <w:r w:rsidRPr="001A297C">
        <w:rPr>
          <w:rFonts w:ascii="Arial" w:hAnsi="Arial" w:cs="Arial"/>
        </w:rPr>
        <w:t>По результатам рассмотрения возражения в отношении предостережения принимается одно из следующих решений:</w:t>
      </w:r>
    </w:p>
    <w:p w14:paraId="1AEE4981" w14:textId="77777777" w:rsidR="001A297C" w:rsidRPr="001A297C" w:rsidRDefault="001A297C" w:rsidP="001A297C">
      <w:pPr>
        <w:widowControl w:val="0"/>
        <w:autoSpaceDE w:val="0"/>
        <w:autoSpaceDN w:val="0"/>
        <w:ind w:firstLine="709"/>
        <w:jc w:val="both"/>
        <w:rPr>
          <w:rFonts w:ascii="Arial" w:hAnsi="Arial" w:cs="Arial"/>
        </w:rPr>
      </w:pPr>
      <w:r w:rsidRPr="001A297C">
        <w:rPr>
          <w:rFonts w:ascii="Arial" w:hAnsi="Arial" w:cs="Arial"/>
        </w:rPr>
        <w:t>а) об оставлении предостережения без изменения;</w:t>
      </w:r>
    </w:p>
    <w:p w14:paraId="42868B3E" w14:textId="77777777" w:rsidR="001A297C" w:rsidRPr="001A297C" w:rsidRDefault="001A297C" w:rsidP="001A297C">
      <w:pPr>
        <w:widowControl w:val="0"/>
        <w:autoSpaceDE w:val="0"/>
        <w:autoSpaceDN w:val="0"/>
        <w:ind w:firstLine="709"/>
        <w:jc w:val="both"/>
        <w:rPr>
          <w:rFonts w:ascii="Arial" w:hAnsi="Arial" w:cs="Arial"/>
        </w:rPr>
      </w:pPr>
      <w:r w:rsidRPr="001A297C">
        <w:rPr>
          <w:rFonts w:ascii="Arial" w:hAnsi="Arial" w:cs="Arial"/>
        </w:rPr>
        <w:t>б) об отмене предостережения.</w:t>
      </w:r>
    </w:p>
    <w:p w14:paraId="3E9897E6" w14:textId="77777777" w:rsidR="001A297C" w:rsidRPr="001A297C" w:rsidRDefault="001A297C" w:rsidP="001A297C">
      <w:pPr>
        <w:widowControl w:val="0"/>
        <w:autoSpaceDE w:val="0"/>
        <w:autoSpaceDN w:val="0"/>
        <w:ind w:firstLine="709"/>
        <w:jc w:val="both"/>
        <w:rPr>
          <w:rFonts w:ascii="Arial" w:hAnsi="Arial" w:cs="Arial"/>
        </w:rPr>
      </w:pPr>
      <w:r w:rsidRPr="001A297C">
        <w:rPr>
          <w:rFonts w:ascii="Arial" w:hAnsi="Arial" w:cs="Arial"/>
        </w:rPr>
        <w:t xml:space="preserve">Информация о принятом решении в течение одного рабочего дня со дня его принятия направляется контролируемому лицу, представившему возражение </w:t>
      </w:r>
      <w:r w:rsidRPr="001A297C">
        <w:rPr>
          <w:rFonts w:ascii="Arial" w:hAnsi="Arial" w:cs="Arial"/>
        </w:rPr>
        <w:br/>
        <w:t>в отношении предостережения.</w:t>
      </w:r>
    </w:p>
    <w:p w14:paraId="7F082C3E" w14:textId="77777777" w:rsidR="001A297C" w:rsidRPr="001A297C" w:rsidRDefault="001A297C" w:rsidP="001A297C">
      <w:pPr>
        <w:widowControl w:val="0"/>
        <w:autoSpaceDE w:val="0"/>
        <w:autoSpaceDN w:val="0"/>
        <w:ind w:firstLine="709"/>
        <w:jc w:val="both"/>
        <w:rPr>
          <w:rFonts w:ascii="Arial" w:hAnsi="Arial" w:cs="Arial"/>
        </w:rPr>
      </w:pPr>
      <w:r w:rsidRPr="001A297C">
        <w:rPr>
          <w:rFonts w:ascii="Arial" w:hAnsi="Arial" w:cs="Arial"/>
        </w:rPr>
        <w:t xml:space="preserve">3.4.3. Инспектор проводит консультирование контролируемых лиц </w:t>
      </w:r>
      <w:r w:rsidRPr="001A297C">
        <w:rPr>
          <w:rFonts w:ascii="Arial" w:hAnsi="Arial" w:cs="Arial"/>
        </w:rPr>
        <w:br/>
        <w:t xml:space="preserve">в письменной форме при их письменном обращении в сроки, установленные Федеральным </w:t>
      </w:r>
      <w:hyperlink r:id="rId19">
        <w:r w:rsidRPr="001A297C">
          <w:rPr>
            <w:rFonts w:ascii="Arial" w:hAnsi="Arial" w:cs="Arial"/>
          </w:rPr>
          <w:t>законом</w:t>
        </w:r>
      </w:hyperlink>
      <w:r w:rsidRPr="001A297C">
        <w:rPr>
          <w:rFonts w:ascii="Arial" w:hAnsi="Arial" w:cs="Arial"/>
        </w:rPr>
        <w:t xml:space="preserve"> от 02.05.2006 № 59-ФЗ «О порядке рассмотрения обращений граждан Российской Федерации», с направлением ответа в форме </w:t>
      </w:r>
      <w:r w:rsidRPr="001A297C">
        <w:rPr>
          <w:rFonts w:ascii="Arial" w:hAnsi="Arial" w:cs="Arial"/>
        </w:rPr>
        <w:lastRenderedPageBreak/>
        <w:t xml:space="preserve">электронного документа по адресу электронной почты, указанному  в обращении, поступившем в форме электронного документа, либо  в письменной форме </w:t>
      </w:r>
      <w:r w:rsidRPr="001A297C">
        <w:rPr>
          <w:rFonts w:ascii="Arial" w:hAnsi="Arial" w:cs="Arial"/>
        </w:rPr>
        <w:br/>
        <w:t xml:space="preserve">по почтовому адресу, указанному в обращении, поступившем в письменной форме, либо в устной форме по телефону, посредством видео-конференц-связи или </w:t>
      </w:r>
      <w:r w:rsidRPr="001A297C">
        <w:rPr>
          <w:rFonts w:ascii="Arial" w:hAnsi="Arial" w:cs="Arial"/>
        </w:rPr>
        <w:br/>
        <w:t xml:space="preserve">на личном приеме у должностного лица в ходе осуществления контрольного мероприятия или публичного мероприятия. Запись на консультирование </w:t>
      </w:r>
      <w:r w:rsidRPr="001A297C">
        <w:rPr>
          <w:rFonts w:ascii="Arial" w:hAnsi="Arial" w:cs="Arial"/>
        </w:rPr>
        <w:br/>
        <w:t xml:space="preserve">и осуществление письменного консультирования может производиться </w:t>
      </w:r>
      <w:r w:rsidRPr="001A297C">
        <w:rPr>
          <w:rFonts w:ascii="Arial" w:hAnsi="Arial" w:cs="Arial"/>
        </w:rPr>
        <w:br/>
        <w:t>с использованием единого портала государственных (муниципальных) услуг (функций) и (или) регионального портала государственных и муниципальных услуг.</w:t>
      </w:r>
    </w:p>
    <w:p w14:paraId="7796309E" w14:textId="77777777" w:rsidR="001A297C" w:rsidRPr="001A297C" w:rsidRDefault="001A297C" w:rsidP="001A297C">
      <w:pPr>
        <w:widowControl w:val="0"/>
        <w:autoSpaceDE w:val="0"/>
        <w:autoSpaceDN w:val="0"/>
        <w:ind w:firstLine="709"/>
        <w:jc w:val="both"/>
        <w:rPr>
          <w:rFonts w:ascii="Arial" w:hAnsi="Arial" w:cs="Arial"/>
        </w:rPr>
      </w:pPr>
      <w:r w:rsidRPr="001A297C">
        <w:rPr>
          <w:rFonts w:ascii="Arial" w:hAnsi="Arial" w:cs="Arial"/>
        </w:rPr>
        <w:t xml:space="preserve">Инспектор осуществляет консультирование, в том числе письменное, </w:t>
      </w:r>
      <w:r w:rsidRPr="001A297C">
        <w:rPr>
          <w:rFonts w:ascii="Arial" w:hAnsi="Arial" w:cs="Arial"/>
        </w:rPr>
        <w:br/>
        <w:t>по следующим вопросам:</w:t>
      </w:r>
    </w:p>
    <w:p w14:paraId="57D42564" w14:textId="77777777" w:rsidR="001A297C" w:rsidRPr="001A297C" w:rsidRDefault="001A297C" w:rsidP="001A297C">
      <w:pPr>
        <w:widowControl w:val="0"/>
        <w:autoSpaceDE w:val="0"/>
        <w:autoSpaceDN w:val="0"/>
        <w:ind w:firstLine="709"/>
        <w:jc w:val="both"/>
        <w:rPr>
          <w:rFonts w:ascii="Arial" w:hAnsi="Arial" w:cs="Arial"/>
        </w:rPr>
      </w:pPr>
      <w:r w:rsidRPr="001A297C">
        <w:rPr>
          <w:rFonts w:ascii="Arial" w:hAnsi="Arial" w:cs="Arial"/>
        </w:rPr>
        <w:t xml:space="preserve">а) применения обязательных требований, соблюдение которых является предметом муниципального контроля в соответствии с </w:t>
      </w:r>
      <w:hyperlink w:anchor="P68">
        <w:r w:rsidRPr="001A297C">
          <w:rPr>
            <w:rFonts w:ascii="Arial" w:hAnsi="Arial" w:cs="Arial"/>
          </w:rPr>
          <w:t>пунктом 1.2</w:t>
        </w:r>
      </w:hyperlink>
      <w:r w:rsidRPr="001A297C">
        <w:rPr>
          <w:rFonts w:ascii="Arial" w:hAnsi="Arial" w:cs="Arial"/>
        </w:rPr>
        <w:t xml:space="preserve"> настоящего Положения;</w:t>
      </w:r>
    </w:p>
    <w:p w14:paraId="00AB613F" w14:textId="77777777" w:rsidR="001A297C" w:rsidRPr="001A297C" w:rsidRDefault="001A297C" w:rsidP="001A297C">
      <w:pPr>
        <w:widowControl w:val="0"/>
        <w:autoSpaceDE w:val="0"/>
        <w:autoSpaceDN w:val="0"/>
        <w:ind w:firstLine="709"/>
        <w:jc w:val="both"/>
        <w:rPr>
          <w:rFonts w:ascii="Arial" w:hAnsi="Arial" w:cs="Arial"/>
        </w:rPr>
      </w:pPr>
      <w:r w:rsidRPr="001A297C">
        <w:rPr>
          <w:rFonts w:ascii="Arial" w:hAnsi="Arial" w:cs="Arial"/>
        </w:rPr>
        <w:t xml:space="preserve">б) необходимых организационных и (или) технических мероприятиях, которые должны реализовать контролируемые лица для соблюдения обязательных требований, соблюдение которых является предметом муниципального контроля в соответствии с </w:t>
      </w:r>
      <w:hyperlink w:anchor="P68">
        <w:r w:rsidRPr="001A297C">
          <w:rPr>
            <w:rFonts w:ascii="Arial" w:hAnsi="Arial" w:cs="Arial"/>
          </w:rPr>
          <w:t>пунктом 1.2</w:t>
        </w:r>
      </w:hyperlink>
      <w:r w:rsidRPr="001A297C">
        <w:rPr>
          <w:rFonts w:ascii="Arial" w:hAnsi="Arial" w:cs="Arial"/>
        </w:rPr>
        <w:t xml:space="preserve"> настоящего Положения;</w:t>
      </w:r>
    </w:p>
    <w:p w14:paraId="49BE614A" w14:textId="77777777" w:rsidR="001A297C" w:rsidRPr="001A297C" w:rsidRDefault="001A297C" w:rsidP="001A297C">
      <w:pPr>
        <w:widowControl w:val="0"/>
        <w:autoSpaceDE w:val="0"/>
        <w:autoSpaceDN w:val="0"/>
        <w:ind w:firstLine="709"/>
        <w:jc w:val="both"/>
        <w:rPr>
          <w:rFonts w:ascii="Arial" w:hAnsi="Arial" w:cs="Arial"/>
        </w:rPr>
      </w:pPr>
      <w:r w:rsidRPr="001A297C">
        <w:rPr>
          <w:rFonts w:ascii="Arial" w:hAnsi="Arial" w:cs="Arial"/>
        </w:rPr>
        <w:t>в) осуществление муниципального контроля.</w:t>
      </w:r>
    </w:p>
    <w:p w14:paraId="27A71E97" w14:textId="77777777" w:rsidR="001A297C" w:rsidRPr="001A297C" w:rsidRDefault="001A297C" w:rsidP="001A297C">
      <w:pPr>
        <w:widowControl w:val="0"/>
        <w:autoSpaceDE w:val="0"/>
        <w:autoSpaceDN w:val="0"/>
        <w:ind w:firstLine="709"/>
        <w:jc w:val="both"/>
        <w:rPr>
          <w:rFonts w:ascii="Arial" w:hAnsi="Arial" w:cs="Arial"/>
        </w:rPr>
      </w:pPr>
      <w:r w:rsidRPr="001A297C">
        <w:rPr>
          <w:rFonts w:ascii="Arial" w:hAnsi="Arial" w:cs="Arial"/>
        </w:rPr>
        <w:t>Инспектор осуществляет учет, консультирование.</w:t>
      </w:r>
    </w:p>
    <w:p w14:paraId="514D4977" w14:textId="77777777" w:rsidR="001A297C" w:rsidRPr="001A297C" w:rsidRDefault="001A297C" w:rsidP="001A297C">
      <w:pPr>
        <w:widowControl w:val="0"/>
        <w:autoSpaceDE w:val="0"/>
        <w:autoSpaceDN w:val="0"/>
        <w:ind w:firstLine="709"/>
        <w:jc w:val="both"/>
        <w:rPr>
          <w:rFonts w:ascii="Arial" w:hAnsi="Arial" w:cs="Arial"/>
        </w:rPr>
      </w:pPr>
      <w:r w:rsidRPr="001A297C">
        <w:rPr>
          <w:rFonts w:ascii="Arial" w:hAnsi="Arial" w:cs="Arial"/>
        </w:rPr>
        <w:t>При устном и письменном консультировании Инспектор обязан предоставлять информацию по следующим вопросам:</w:t>
      </w:r>
    </w:p>
    <w:p w14:paraId="1D08466E" w14:textId="77777777" w:rsidR="001A297C" w:rsidRPr="001A297C" w:rsidRDefault="001A297C" w:rsidP="001A297C">
      <w:pPr>
        <w:widowControl w:val="0"/>
        <w:autoSpaceDE w:val="0"/>
        <w:autoSpaceDN w:val="0"/>
        <w:ind w:firstLine="709"/>
        <w:jc w:val="both"/>
        <w:rPr>
          <w:rFonts w:ascii="Arial" w:hAnsi="Arial" w:cs="Arial"/>
        </w:rPr>
      </w:pPr>
      <w:r w:rsidRPr="001A297C">
        <w:rPr>
          <w:rFonts w:ascii="Arial" w:hAnsi="Arial" w:cs="Arial"/>
        </w:rPr>
        <w:t>1) о нормативных правовых актах (их отдельных положениях), содержащих обязательные требования, оценка соблюдения которых осуществляется в рамках муниципального контроля;</w:t>
      </w:r>
    </w:p>
    <w:p w14:paraId="6182A886" w14:textId="77777777" w:rsidR="001A297C" w:rsidRPr="001A297C" w:rsidRDefault="001A297C" w:rsidP="001A297C">
      <w:pPr>
        <w:widowControl w:val="0"/>
        <w:autoSpaceDE w:val="0"/>
        <w:autoSpaceDN w:val="0"/>
        <w:ind w:firstLine="709"/>
        <w:jc w:val="both"/>
        <w:rPr>
          <w:rFonts w:ascii="Arial" w:hAnsi="Arial" w:cs="Arial"/>
        </w:rPr>
      </w:pPr>
      <w:r w:rsidRPr="001A297C">
        <w:rPr>
          <w:rFonts w:ascii="Arial" w:hAnsi="Arial" w:cs="Arial"/>
        </w:rPr>
        <w:t>2) о нормативных правовых актах, регламентирующих порядок осуществления муниципального контроля;</w:t>
      </w:r>
    </w:p>
    <w:p w14:paraId="6C881037" w14:textId="77777777" w:rsidR="001A297C" w:rsidRPr="001A297C" w:rsidRDefault="001A297C" w:rsidP="001A297C">
      <w:pPr>
        <w:widowControl w:val="0"/>
        <w:autoSpaceDE w:val="0"/>
        <w:autoSpaceDN w:val="0"/>
        <w:ind w:firstLine="709"/>
        <w:jc w:val="both"/>
        <w:rPr>
          <w:rFonts w:ascii="Arial" w:hAnsi="Arial" w:cs="Arial"/>
        </w:rPr>
      </w:pPr>
      <w:r w:rsidRPr="001A297C">
        <w:rPr>
          <w:rFonts w:ascii="Arial" w:hAnsi="Arial" w:cs="Arial"/>
        </w:rPr>
        <w:t>3) о порядке обжалования действий или бездействия должностных лиц контрольного органа;</w:t>
      </w:r>
    </w:p>
    <w:p w14:paraId="3AE311A1" w14:textId="77777777" w:rsidR="001A297C" w:rsidRPr="001A297C" w:rsidRDefault="001A297C" w:rsidP="001A297C">
      <w:pPr>
        <w:widowControl w:val="0"/>
        <w:autoSpaceDE w:val="0"/>
        <w:autoSpaceDN w:val="0"/>
        <w:ind w:firstLine="709"/>
        <w:jc w:val="both"/>
        <w:rPr>
          <w:rFonts w:ascii="Arial" w:hAnsi="Arial" w:cs="Arial"/>
        </w:rPr>
      </w:pPr>
      <w:r w:rsidRPr="001A297C">
        <w:rPr>
          <w:rFonts w:ascii="Arial" w:hAnsi="Arial" w:cs="Arial"/>
        </w:rPr>
        <w:t>4) о месте нахождения и графике работы контрольного органа;</w:t>
      </w:r>
    </w:p>
    <w:p w14:paraId="34282CDF" w14:textId="77777777" w:rsidR="001A297C" w:rsidRPr="001A297C" w:rsidRDefault="001A297C" w:rsidP="001A297C">
      <w:pPr>
        <w:widowControl w:val="0"/>
        <w:autoSpaceDE w:val="0"/>
        <w:autoSpaceDN w:val="0"/>
        <w:ind w:firstLine="709"/>
        <w:jc w:val="both"/>
        <w:rPr>
          <w:rFonts w:ascii="Arial" w:hAnsi="Arial" w:cs="Arial"/>
        </w:rPr>
      </w:pPr>
      <w:r w:rsidRPr="001A297C">
        <w:rPr>
          <w:rFonts w:ascii="Arial" w:hAnsi="Arial" w:cs="Arial"/>
        </w:rPr>
        <w:t>5) о справочных телефонах структурных подразделений контрольного органа;</w:t>
      </w:r>
    </w:p>
    <w:p w14:paraId="044E499F" w14:textId="77777777" w:rsidR="001A297C" w:rsidRPr="001A297C" w:rsidRDefault="001A297C" w:rsidP="001A297C">
      <w:pPr>
        <w:widowControl w:val="0"/>
        <w:autoSpaceDE w:val="0"/>
        <w:autoSpaceDN w:val="0"/>
        <w:ind w:firstLine="709"/>
        <w:jc w:val="both"/>
        <w:rPr>
          <w:rFonts w:ascii="Arial" w:hAnsi="Arial" w:cs="Arial"/>
        </w:rPr>
      </w:pPr>
      <w:r w:rsidRPr="001A297C">
        <w:rPr>
          <w:rFonts w:ascii="Arial" w:hAnsi="Arial" w:cs="Arial"/>
        </w:rPr>
        <w:t>6) об адресе официального сайта, а также электронной почты контрольного органа;</w:t>
      </w:r>
    </w:p>
    <w:p w14:paraId="4A6B0DBC" w14:textId="77777777" w:rsidR="001A297C" w:rsidRPr="001A297C" w:rsidRDefault="001A297C" w:rsidP="001A297C">
      <w:pPr>
        <w:widowControl w:val="0"/>
        <w:autoSpaceDE w:val="0"/>
        <w:autoSpaceDN w:val="0"/>
        <w:ind w:firstLine="709"/>
        <w:jc w:val="both"/>
        <w:rPr>
          <w:rFonts w:ascii="Arial" w:hAnsi="Arial" w:cs="Arial"/>
        </w:rPr>
      </w:pPr>
      <w:r w:rsidRPr="001A297C">
        <w:rPr>
          <w:rFonts w:ascii="Arial" w:hAnsi="Arial" w:cs="Arial"/>
        </w:rPr>
        <w:t>7) об организации и осуществлении муниципального контроля;</w:t>
      </w:r>
    </w:p>
    <w:p w14:paraId="07FACF40" w14:textId="77777777" w:rsidR="001A297C" w:rsidRPr="001A297C" w:rsidRDefault="001A297C" w:rsidP="001A297C">
      <w:pPr>
        <w:widowControl w:val="0"/>
        <w:autoSpaceDE w:val="0"/>
        <w:autoSpaceDN w:val="0"/>
        <w:ind w:firstLine="709"/>
        <w:jc w:val="both"/>
        <w:rPr>
          <w:rFonts w:ascii="Arial" w:hAnsi="Arial" w:cs="Arial"/>
        </w:rPr>
      </w:pPr>
      <w:r w:rsidRPr="001A297C">
        <w:rPr>
          <w:rFonts w:ascii="Arial" w:hAnsi="Arial" w:cs="Arial"/>
        </w:rPr>
        <w:t>8) о порядке осуществления профилактических, контрольных мероприятий, установленных Положением.</w:t>
      </w:r>
    </w:p>
    <w:p w14:paraId="3BED7795" w14:textId="77777777" w:rsidR="001A297C" w:rsidRPr="001A297C" w:rsidRDefault="001A297C" w:rsidP="001A297C">
      <w:pPr>
        <w:widowControl w:val="0"/>
        <w:autoSpaceDE w:val="0"/>
        <w:autoSpaceDN w:val="0"/>
        <w:ind w:firstLine="709"/>
        <w:jc w:val="both"/>
        <w:rPr>
          <w:rFonts w:ascii="Arial" w:hAnsi="Arial" w:cs="Arial"/>
        </w:rPr>
      </w:pPr>
      <w:r w:rsidRPr="001A297C">
        <w:rPr>
          <w:rFonts w:ascii="Arial" w:hAnsi="Arial" w:cs="Arial"/>
        </w:rPr>
        <w:t>3.4.4. Профилактический визит проводится в форме профилактической беседы Инспектором, по месту осуществления деятельности контролируемого лица либо путем использования видео-конференц-связи или мобильного приложения «Инспектор».</w:t>
      </w:r>
    </w:p>
    <w:p w14:paraId="201164D9" w14:textId="77777777" w:rsidR="001A297C" w:rsidRPr="001A297C" w:rsidRDefault="001A297C" w:rsidP="001A297C">
      <w:pPr>
        <w:widowControl w:val="0"/>
        <w:autoSpaceDE w:val="0"/>
        <w:autoSpaceDN w:val="0"/>
        <w:ind w:firstLine="709"/>
        <w:jc w:val="both"/>
        <w:rPr>
          <w:rFonts w:ascii="Arial" w:hAnsi="Arial" w:cs="Arial"/>
        </w:rPr>
      </w:pPr>
      <w:r w:rsidRPr="001A297C">
        <w:rPr>
          <w:rFonts w:ascii="Arial" w:hAnsi="Arial" w:cs="Arial"/>
        </w:rPr>
        <w:t xml:space="preserve">В ходе профилактического визита контролируемое лицо информируется </w:t>
      </w:r>
      <w:r w:rsidRPr="001A297C">
        <w:rPr>
          <w:rFonts w:ascii="Arial" w:hAnsi="Arial" w:cs="Arial"/>
        </w:rPr>
        <w:br/>
        <w:t xml:space="preserve">об обязательных требованиях, предъявляемых к его деятельности либо </w:t>
      </w:r>
      <w:r w:rsidRPr="001A297C">
        <w:rPr>
          <w:rFonts w:ascii="Arial" w:hAnsi="Arial" w:cs="Arial"/>
        </w:rPr>
        <w:br/>
        <w:t xml:space="preserve">к принадлежащим ему объектам контроля, их соответствии критериям риска, </w:t>
      </w:r>
      <w:r w:rsidRPr="001A297C">
        <w:rPr>
          <w:rFonts w:ascii="Arial" w:hAnsi="Arial" w:cs="Arial"/>
        </w:rPr>
        <w:br/>
        <w:t xml:space="preserve">о рекомендуемых способах снижения категории риска, видах, содержании  </w:t>
      </w:r>
      <w:r w:rsidRPr="001A297C">
        <w:rPr>
          <w:rFonts w:ascii="Arial" w:hAnsi="Arial" w:cs="Arial"/>
        </w:rPr>
        <w:br/>
        <w:t>и об интенсивности мероприятий, проводимых в отношении объекта контроля исходя из его отнесения к соответствующей категории риска, а Инспектор осуществляет ознакомление с объектом контроля, сбор сведений, необходимых для отнесения объектов контроля к категориям риска,  и проводит оценку уровня соблюдения контролируемым лицом обязательных требований.</w:t>
      </w:r>
    </w:p>
    <w:p w14:paraId="5656AAE1" w14:textId="77777777" w:rsidR="001A297C" w:rsidRPr="001A297C" w:rsidRDefault="001A297C" w:rsidP="001A297C">
      <w:pPr>
        <w:widowControl w:val="0"/>
        <w:autoSpaceDE w:val="0"/>
        <w:autoSpaceDN w:val="0"/>
        <w:ind w:firstLine="709"/>
        <w:jc w:val="both"/>
        <w:rPr>
          <w:rFonts w:ascii="Arial" w:hAnsi="Arial" w:cs="Arial"/>
        </w:rPr>
      </w:pPr>
      <w:r w:rsidRPr="001A297C">
        <w:rPr>
          <w:rFonts w:ascii="Arial" w:hAnsi="Arial" w:cs="Arial"/>
        </w:rPr>
        <w:t>Профилактический визит проводится по инициативе контрольного органа (обязательный профилактический визит) или по инициативе контролируемого лица.</w:t>
      </w:r>
    </w:p>
    <w:p w14:paraId="55E64F9B" w14:textId="77777777" w:rsidR="001A297C" w:rsidRPr="001A297C" w:rsidRDefault="001A297C" w:rsidP="001A297C">
      <w:pPr>
        <w:widowControl w:val="0"/>
        <w:autoSpaceDE w:val="0"/>
        <w:autoSpaceDN w:val="0"/>
        <w:ind w:firstLine="709"/>
        <w:jc w:val="both"/>
        <w:rPr>
          <w:rFonts w:ascii="Arial" w:hAnsi="Arial" w:cs="Arial"/>
        </w:rPr>
      </w:pPr>
      <w:r w:rsidRPr="001A297C">
        <w:rPr>
          <w:rFonts w:ascii="Arial" w:hAnsi="Arial" w:cs="Arial"/>
        </w:rPr>
        <w:lastRenderedPageBreak/>
        <w:t xml:space="preserve">3.4.4.1. Профилактические визиты по инициативе контролируемого лица проводятся в соответствии со </w:t>
      </w:r>
      <w:hyperlink r:id="rId20">
        <w:r w:rsidRPr="001A297C">
          <w:rPr>
            <w:rFonts w:ascii="Arial" w:hAnsi="Arial" w:cs="Arial"/>
          </w:rPr>
          <w:t>статьей 52.2</w:t>
        </w:r>
      </w:hyperlink>
      <w:r w:rsidRPr="001A297C">
        <w:rPr>
          <w:rFonts w:ascii="Arial" w:hAnsi="Arial" w:cs="Arial"/>
        </w:rPr>
        <w:t xml:space="preserve"> Федерального закона № 248-ФЗ.</w:t>
      </w:r>
    </w:p>
    <w:p w14:paraId="7F88CD4A" w14:textId="77777777" w:rsidR="001A297C" w:rsidRPr="001A297C" w:rsidRDefault="001A297C" w:rsidP="001A297C">
      <w:pPr>
        <w:widowControl w:val="0"/>
        <w:autoSpaceDE w:val="0"/>
        <w:autoSpaceDN w:val="0"/>
        <w:ind w:firstLine="709"/>
        <w:jc w:val="both"/>
        <w:rPr>
          <w:rFonts w:ascii="Arial" w:hAnsi="Arial" w:cs="Arial"/>
        </w:rPr>
      </w:pPr>
      <w:bookmarkStart w:id="5" w:name="P167"/>
      <w:bookmarkEnd w:id="5"/>
      <w:r w:rsidRPr="001A297C">
        <w:rPr>
          <w:rFonts w:ascii="Arial" w:hAnsi="Arial" w:cs="Arial"/>
        </w:rPr>
        <w:t>3.4.4.2. Обязательные профилактические визиты в отношении категорий среднего, умеренного и низкого риска не проводятся.</w:t>
      </w:r>
    </w:p>
    <w:p w14:paraId="3E3883DF" w14:textId="77777777" w:rsidR="001A297C" w:rsidRPr="001A297C" w:rsidRDefault="001A297C" w:rsidP="001A297C">
      <w:pPr>
        <w:widowControl w:val="0"/>
        <w:autoSpaceDE w:val="0"/>
        <w:autoSpaceDN w:val="0"/>
        <w:ind w:firstLine="709"/>
        <w:jc w:val="both"/>
        <w:rPr>
          <w:rFonts w:ascii="Arial" w:hAnsi="Arial" w:cs="Arial"/>
        </w:rPr>
      </w:pPr>
      <w:r w:rsidRPr="001A297C">
        <w:rPr>
          <w:rFonts w:ascii="Arial" w:hAnsi="Arial" w:cs="Arial"/>
        </w:rPr>
        <w:t xml:space="preserve">Положение </w:t>
      </w:r>
      <w:hyperlink w:anchor="P167">
        <w:r w:rsidRPr="001A297C">
          <w:rPr>
            <w:rFonts w:ascii="Arial" w:hAnsi="Arial" w:cs="Arial"/>
          </w:rPr>
          <w:t>первого абзаца</w:t>
        </w:r>
      </w:hyperlink>
      <w:r w:rsidRPr="001A297C">
        <w:rPr>
          <w:rFonts w:ascii="Arial" w:hAnsi="Arial" w:cs="Arial"/>
        </w:rPr>
        <w:t xml:space="preserve"> настоящего пункта не ограничивают проведение обязательных профилактических визитов, указанных в </w:t>
      </w:r>
      <w:hyperlink r:id="rId21">
        <w:r w:rsidRPr="001A297C">
          <w:rPr>
            <w:rFonts w:ascii="Arial" w:hAnsi="Arial" w:cs="Arial"/>
          </w:rPr>
          <w:t>пунктах 2</w:t>
        </w:r>
      </w:hyperlink>
      <w:r w:rsidRPr="001A297C">
        <w:rPr>
          <w:rFonts w:ascii="Arial" w:hAnsi="Arial" w:cs="Arial"/>
        </w:rPr>
        <w:t xml:space="preserve"> - </w:t>
      </w:r>
      <w:hyperlink r:id="rId22">
        <w:r w:rsidRPr="001A297C">
          <w:rPr>
            <w:rFonts w:ascii="Arial" w:hAnsi="Arial" w:cs="Arial"/>
          </w:rPr>
          <w:t>4 части 1</w:t>
        </w:r>
      </w:hyperlink>
      <w:r w:rsidRPr="001A297C">
        <w:rPr>
          <w:rFonts w:ascii="Arial" w:hAnsi="Arial" w:cs="Arial"/>
        </w:rPr>
        <w:t xml:space="preserve"> и </w:t>
      </w:r>
      <w:hyperlink r:id="rId23">
        <w:r w:rsidRPr="001A297C">
          <w:rPr>
            <w:rFonts w:ascii="Arial" w:hAnsi="Arial" w:cs="Arial"/>
          </w:rPr>
          <w:t>части 2 статьи 52.1</w:t>
        </w:r>
      </w:hyperlink>
      <w:r w:rsidRPr="001A297C">
        <w:rPr>
          <w:rFonts w:ascii="Arial" w:hAnsi="Arial" w:cs="Arial"/>
        </w:rPr>
        <w:t xml:space="preserve"> Федерального закона № 248-ФЗ.</w:t>
      </w:r>
    </w:p>
    <w:p w14:paraId="1927E2BF" w14:textId="77777777" w:rsidR="001A297C" w:rsidRPr="001A297C" w:rsidRDefault="001A297C" w:rsidP="001A297C">
      <w:pPr>
        <w:widowControl w:val="0"/>
        <w:autoSpaceDE w:val="0"/>
        <w:autoSpaceDN w:val="0"/>
        <w:ind w:firstLine="709"/>
        <w:jc w:val="both"/>
        <w:rPr>
          <w:rFonts w:ascii="Arial" w:hAnsi="Arial" w:cs="Arial"/>
        </w:rPr>
      </w:pPr>
      <w:r w:rsidRPr="001A297C">
        <w:rPr>
          <w:rFonts w:ascii="Arial" w:hAnsi="Arial" w:cs="Arial"/>
        </w:rPr>
        <w:t xml:space="preserve">Обязательный профилактический визит в рамках муниципального контроля проводится в случае, предусмотренном </w:t>
      </w:r>
      <w:hyperlink r:id="rId24">
        <w:r w:rsidRPr="001A297C">
          <w:rPr>
            <w:rFonts w:ascii="Arial" w:hAnsi="Arial" w:cs="Arial"/>
          </w:rPr>
          <w:t>пунктом 4 части 1 статьи 52.1</w:t>
        </w:r>
      </w:hyperlink>
      <w:r w:rsidRPr="001A297C">
        <w:rPr>
          <w:rFonts w:ascii="Arial" w:hAnsi="Arial" w:cs="Arial"/>
        </w:rPr>
        <w:t xml:space="preserve"> Федерального закона № 248-ФЗ.</w:t>
      </w:r>
    </w:p>
    <w:p w14:paraId="2A327FF9" w14:textId="77777777" w:rsidR="001A297C" w:rsidRPr="001A297C" w:rsidRDefault="001A297C" w:rsidP="001A297C">
      <w:pPr>
        <w:widowControl w:val="0"/>
        <w:autoSpaceDE w:val="0"/>
        <w:autoSpaceDN w:val="0"/>
        <w:jc w:val="both"/>
        <w:rPr>
          <w:rFonts w:ascii="Arial" w:hAnsi="Arial" w:cs="Arial"/>
          <w:bCs/>
        </w:rPr>
      </w:pPr>
    </w:p>
    <w:p w14:paraId="6E642AFA" w14:textId="77777777" w:rsidR="001A297C" w:rsidRPr="001A297C" w:rsidRDefault="001A297C" w:rsidP="001A297C">
      <w:pPr>
        <w:widowControl w:val="0"/>
        <w:autoSpaceDE w:val="0"/>
        <w:autoSpaceDN w:val="0"/>
        <w:jc w:val="center"/>
        <w:outlineLvl w:val="1"/>
        <w:rPr>
          <w:rFonts w:ascii="Arial" w:hAnsi="Arial" w:cs="Arial"/>
          <w:bCs/>
        </w:rPr>
      </w:pPr>
      <w:r w:rsidRPr="001A297C">
        <w:rPr>
          <w:rFonts w:ascii="Arial" w:hAnsi="Arial" w:cs="Arial"/>
          <w:bCs/>
        </w:rPr>
        <w:t>4. КОНТРОЛЬНЫЕ МЕРОПРИЯТИЯ, ПРОВОДИМЫЕ В РАМКАХ</w:t>
      </w:r>
    </w:p>
    <w:p w14:paraId="13D1A984" w14:textId="77777777" w:rsidR="001A297C" w:rsidRPr="001A297C" w:rsidRDefault="001A297C" w:rsidP="001A297C">
      <w:pPr>
        <w:widowControl w:val="0"/>
        <w:autoSpaceDE w:val="0"/>
        <w:autoSpaceDN w:val="0"/>
        <w:jc w:val="center"/>
        <w:rPr>
          <w:rFonts w:ascii="Arial" w:hAnsi="Arial" w:cs="Arial"/>
          <w:bCs/>
        </w:rPr>
      </w:pPr>
      <w:r w:rsidRPr="001A297C">
        <w:rPr>
          <w:rFonts w:ascii="Arial" w:hAnsi="Arial" w:cs="Arial"/>
          <w:bCs/>
        </w:rPr>
        <w:t>МУНИЦИПАЛЬНОГО КОНТРОЛЯ</w:t>
      </w:r>
    </w:p>
    <w:p w14:paraId="6D60E79F" w14:textId="77777777" w:rsidR="001A297C" w:rsidRPr="001A297C" w:rsidRDefault="001A297C" w:rsidP="001A297C">
      <w:pPr>
        <w:widowControl w:val="0"/>
        <w:autoSpaceDE w:val="0"/>
        <w:autoSpaceDN w:val="0"/>
        <w:jc w:val="both"/>
        <w:rPr>
          <w:rFonts w:ascii="Arial" w:hAnsi="Arial" w:cs="Arial"/>
          <w:bCs/>
        </w:rPr>
      </w:pPr>
    </w:p>
    <w:p w14:paraId="39A2A138" w14:textId="77777777" w:rsidR="001A297C" w:rsidRPr="001A297C" w:rsidRDefault="001A297C" w:rsidP="001A297C">
      <w:pPr>
        <w:widowControl w:val="0"/>
        <w:autoSpaceDE w:val="0"/>
        <w:autoSpaceDN w:val="0"/>
        <w:ind w:firstLine="709"/>
        <w:jc w:val="both"/>
        <w:rPr>
          <w:rFonts w:ascii="Arial" w:hAnsi="Arial" w:cs="Arial"/>
        </w:rPr>
      </w:pPr>
      <w:r w:rsidRPr="001A297C">
        <w:rPr>
          <w:rFonts w:ascii="Arial" w:hAnsi="Arial" w:cs="Arial"/>
        </w:rPr>
        <w:t>4.1. Плановые контрольные мероприятия, в отношении категорий среднего, умеренного и низкого риска не проводятся.</w:t>
      </w:r>
    </w:p>
    <w:p w14:paraId="2F0FAEE5" w14:textId="77777777" w:rsidR="001A297C" w:rsidRPr="001A297C" w:rsidRDefault="001A297C" w:rsidP="001A297C">
      <w:pPr>
        <w:widowControl w:val="0"/>
        <w:autoSpaceDE w:val="0"/>
        <w:autoSpaceDN w:val="0"/>
        <w:ind w:firstLine="709"/>
        <w:jc w:val="both"/>
        <w:rPr>
          <w:rFonts w:ascii="Arial" w:hAnsi="Arial" w:cs="Arial"/>
        </w:rPr>
      </w:pPr>
      <w:r w:rsidRPr="001A297C">
        <w:rPr>
          <w:rFonts w:ascii="Arial" w:hAnsi="Arial" w:cs="Arial"/>
        </w:rPr>
        <w:t>Муниципальный контроль осуществляется в виде плановых и внеплановых контрольных мероприятий.</w:t>
      </w:r>
    </w:p>
    <w:p w14:paraId="07B560F6" w14:textId="77777777" w:rsidR="001A297C" w:rsidRPr="001A297C" w:rsidRDefault="001A297C" w:rsidP="001A297C">
      <w:pPr>
        <w:widowControl w:val="0"/>
        <w:autoSpaceDE w:val="0"/>
        <w:autoSpaceDN w:val="0"/>
        <w:ind w:firstLine="709"/>
        <w:jc w:val="both"/>
        <w:rPr>
          <w:rFonts w:ascii="Arial" w:hAnsi="Arial" w:cs="Arial"/>
        </w:rPr>
      </w:pPr>
      <w:r w:rsidRPr="001A297C">
        <w:rPr>
          <w:rFonts w:ascii="Arial" w:hAnsi="Arial" w:cs="Arial"/>
        </w:rPr>
        <w:t>4.2. В рамках осуществления муниципального контроля при взаимодействии с контролируемым лицом проводятся следующие контрольные мероприятия:</w:t>
      </w:r>
    </w:p>
    <w:p w14:paraId="545561B5" w14:textId="77777777" w:rsidR="001A297C" w:rsidRPr="001A297C" w:rsidRDefault="001A297C" w:rsidP="001A297C">
      <w:pPr>
        <w:widowControl w:val="0"/>
        <w:autoSpaceDE w:val="0"/>
        <w:autoSpaceDN w:val="0"/>
        <w:ind w:firstLine="709"/>
        <w:jc w:val="both"/>
        <w:rPr>
          <w:rFonts w:ascii="Arial" w:hAnsi="Arial" w:cs="Arial"/>
        </w:rPr>
      </w:pPr>
      <w:r w:rsidRPr="001A297C">
        <w:rPr>
          <w:rFonts w:ascii="Arial" w:hAnsi="Arial" w:cs="Arial"/>
        </w:rPr>
        <w:t xml:space="preserve">1) инспекционный визит; </w:t>
      </w:r>
    </w:p>
    <w:p w14:paraId="6A923A43" w14:textId="77777777" w:rsidR="001A297C" w:rsidRPr="001A297C" w:rsidRDefault="001A297C" w:rsidP="001A297C">
      <w:pPr>
        <w:widowControl w:val="0"/>
        <w:autoSpaceDE w:val="0"/>
        <w:autoSpaceDN w:val="0"/>
        <w:ind w:firstLine="709"/>
        <w:jc w:val="both"/>
        <w:rPr>
          <w:rFonts w:ascii="Arial" w:hAnsi="Arial" w:cs="Arial"/>
        </w:rPr>
      </w:pPr>
      <w:r w:rsidRPr="001A297C">
        <w:rPr>
          <w:rFonts w:ascii="Arial" w:hAnsi="Arial" w:cs="Arial"/>
        </w:rPr>
        <w:t>2) документарная проверка;</w:t>
      </w:r>
    </w:p>
    <w:p w14:paraId="06D2108F" w14:textId="77777777" w:rsidR="001A297C" w:rsidRPr="001A297C" w:rsidRDefault="001A297C" w:rsidP="001A297C">
      <w:pPr>
        <w:widowControl w:val="0"/>
        <w:autoSpaceDE w:val="0"/>
        <w:autoSpaceDN w:val="0"/>
        <w:ind w:firstLine="709"/>
        <w:jc w:val="both"/>
        <w:rPr>
          <w:rFonts w:ascii="Arial" w:hAnsi="Arial" w:cs="Arial"/>
        </w:rPr>
      </w:pPr>
      <w:r w:rsidRPr="001A297C">
        <w:rPr>
          <w:rFonts w:ascii="Arial" w:hAnsi="Arial" w:cs="Arial"/>
        </w:rPr>
        <w:t>3) выездная проверка.</w:t>
      </w:r>
    </w:p>
    <w:p w14:paraId="43D1E6DC" w14:textId="77777777" w:rsidR="001A297C" w:rsidRPr="001A297C" w:rsidRDefault="001A297C" w:rsidP="001A297C">
      <w:pPr>
        <w:widowControl w:val="0"/>
        <w:autoSpaceDE w:val="0"/>
        <w:autoSpaceDN w:val="0"/>
        <w:ind w:firstLine="709"/>
        <w:jc w:val="both"/>
        <w:rPr>
          <w:rFonts w:ascii="Arial" w:hAnsi="Arial" w:cs="Arial"/>
        </w:rPr>
      </w:pPr>
      <w:r w:rsidRPr="001A297C">
        <w:rPr>
          <w:rFonts w:ascii="Arial" w:hAnsi="Arial" w:cs="Arial"/>
        </w:rPr>
        <w:t>Без взаимодействия с контролируемым лицом проводятся следующие контрольные мероприятия:</w:t>
      </w:r>
    </w:p>
    <w:p w14:paraId="66926681" w14:textId="77777777" w:rsidR="001A297C" w:rsidRPr="001A297C" w:rsidRDefault="001A297C" w:rsidP="001A297C">
      <w:pPr>
        <w:widowControl w:val="0"/>
        <w:autoSpaceDE w:val="0"/>
        <w:autoSpaceDN w:val="0"/>
        <w:ind w:firstLine="709"/>
        <w:jc w:val="both"/>
        <w:rPr>
          <w:rFonts w:ascii="Arial" w:hAnsi="Arial" w:cs="Arial"/>
        </w:rPr>
      </w:pPr>
      <w:r w:rsidRPr="001A297C">
        <w:rPr>
          <w:rFonts w:ascii="Arial" w:hAnsi="Arial" w:cs="Arial"/>
        </w:rPr>
        <w:t>1) наблюдение за соблюдением обязательных требований (мониторинг безопасности);</w:t>
      </w:r>
    </w:p>
    <w:p w14:paraId="197341E0" w14:textId="77777777" w:rsidR="001A297C" w:rsidRPr="001A297C" w:rsidRDefault="001A297C" w:rsidP="001A297C">
      <w:pPr>
        <w:widowControl w:val="0"/>
        <w:autoSpaceDE w:val="0"/>
        <w:autoSpaceDN w:val="0"/>
        <w:ind w:firstLine="709"/>
        <w:jc w:val="both"/>
        <w:rPr>
          <w:rFonts w:ascii="Arial" w:hAnsi="Arial" w:cs="Arial"/>
        </w:rPr>
      </w:pPr>
      <w:r w:rsidRPr="001A297C">
        <w:rPr>
          <w:rFonts w:ascii="Arial" w:hAnsi="Arial" w:cs="Arial"/>
        </w:rPr>
        <w:t>2) выездное обследование.</w:t>
      </w:r>
    </w:p>
    <w:p w14:paraId="75B2EE23" w14:textId="77777777" w:rsidR="001A297C" w:rsidRPr="001A297C" w:rsidRDefault="001A297C" w:rsidP="001A297C">
      <w:pPr>
        <w:widowControl w:val="0"/>
        <w:autoSpaceDE w:val="0"/>
        <w:autoSpaceDN w:val="0"/>
        <w:ind w:firstLine="709"/>
        <w:jc w:val="both"/>
        <w:rPr>
          <w:rFonts w:ascii="Arial" w:hAnsi="Arial" w:cs="Arial"/>
        </w:rPr>
      </w:pPr>
      <w:r w:rsidRPr="001A297C">
        <w:rPr>
          <w:rFonts w:ascii="Arial" w:hAnsi="Arial" w:cs="Arial"/>
        </w:rPr>
        <w:t>Плановые контрольные мероприятия осуществляются в отношении контролируемых лиц.</w:t>
      </w:r>
    </w:p>
    <w:p w14:paraId="6C66A4A8" w14:textId="77777777" w:rsidR="001A297C" w:rsidRPr="001A297C" w:rsidRDefault="001A297C" w:rsidP="001A297C">
      <w:pPr>
        <w:widowControl w:val="0"/>
        <w:autoSpaceDE w:val="0"/>
        <w:autoSpaceDN w:val="0"/>
        <w:ind w:firstLine="709"/>
        <w:jc w:val="both"/>
        <w:rPr>
          <w:rFonts w:ascii="Arial" w:hAnsi="Arial" w:cs="Arial"/>
        </w:rPr>
      </w:pPr>
      <w:r w:rsidRPr="001A297C">
        <w:rPr>
          <w:rFonts w:ascii="Arial" w:hAnsi="Arial" w:cs="Arial"/>
        </w:rPr>
        <w:t xml:space="preserve">Плановые контрольные мероприятия осуществляются в соответствии </w:t>
      </w:r>
      <w:r w:rsidRPr="001A297C">
        <w:rPr>
          <w:rFonts w:ascii="Arial" w:hAnsi="Arial" w:cs="Arial"/>
        </w:rPr>
        <w:br/>
        <w:t>с ежегодными планами проведения плановых контрольных мероприятий.</w:t>
      </w:r>
    </w:p>
    <w:p w14:paraId="38C7A942" w14:textId="77777777" w:rsidR="001A297C" w:rsidRPr="001A297C" w:rsidRDefault="001A297C" w:rsidP="001A297C">
      <w:pPr>
        <w:widowControl w:val="0"/>
        <w:autoSpaceDE w:val="0"/>
        <w:autoSpaceDN w:val="0"/>
        <w:ind w:firstLine="709"/>
        <w:jc w:val="both"/>
        <w:rPr>
          <w:rFonts w:ascii="Arial" w:hAnsi="Arial" w:cs="Arial"/>
        </w:rPr>
      </w:pPr>
      <w:r w:rsidRPr="001A297C">
        <w:rPr>
          <w:rFonts w:ascii="Arial" w:hAnsi="Arial" w:cs="Arial"/>
        </w:rPr>
        <w:t xml:space="preserve">План проведения плановых контрольных мероприятий разрабатывается </w:t>
      </w:r>
      <w:r w:rsidRPr="001A297C">
        <w:rPr>
          <w:rFonts w:ascii="Arial" w:hAnsi="Arial" w:cs="Arial"/>
        </w:rPr>
        <w:br/>
        <w:t xml:space="preserve">в соответствии с </w:t>
      </w:r>
      <w:hyperlink r:id="rId25">
        <w:r w:rsidRPr="001A297C">
          <w:rPr>
            <w:rFonts w:ascii="Arial" w:hAnsi="Arial" w:cs="Arial"/>
          </w:rPr>
          <w:t>Правилами</w:t>
        </w:r>
      </w:hyperlink>
      <w:r w:rsidRPr="001A297C">
        <w:rPr>
          <w:rFonts w:ascii="Arial" w:hAnsi="Arial" w:cs="Arial"/>
        </w:rPr>
        <w:t xml:space="preserve"> формирования плана проведения плановых контрольных мероприятий на очередной календарный год, его согласования  </w:t>
      </w:r>
      <w:r w:rsidRPr="001A297C">
        <w:rPr>
          <w:rFonts w:ascii="Arial" w:hAnsi="Arial" w:cs="Arial"/>
        </w:rPr>
        <w:br/>
        <w:t>с органами прокуратуры, включения в него и исключения из него контрольных мероприятий в течение года, утвержденными Постановлением Правительства Российской Федерации от 31.12.2020 № 2428, с учетом особенностей, установленных настоящим Положением.</w:t>
      </w:r>
    </w:p>
    <w:p w14:paraId="5EB515ED" w14:textId="77777777" w:rsidR="001A297C" w:rsidRPr="001A297C" w:rsidRDefault="001A297C" w:rsidP="001A297C">
      <w:pPr>
        <w:widowControl w:val="0"/>
        <w:autoSpaceDE w:val="0"/>
        <w:autoSpaceDN w:val="0"/>
        <w:ind w:firstLine="709"/>
        <w:jc w:val="both"/>
        <w:rPr>
          <w:rFonts w:ascii="Arial" w:hAnsi="Arial" w:cs="Arial"/>
        </w:rPr>
      </w:pPr>
      <w:r w:rsidRPr="001A297C">
        <w:rPr>
          <w:rFonts w:ascii="Arial" w:hAnsi="Arial" w:cs="Arial"/>
        </w:rPr>
        <w:t>Перечень плановых контрольных мероприятий и допустимых контрольных действий в составе каждого контрольного мероприятия:</w:t>
      </w:r>
    </w:p>
    <w:p w14:paraId="641713D7" w14:textId="77777777" w:rsidR="001A297C" w:rsidRPr="001A297C" w:rsidRDefault="001A297C" w:rsidP="001A297C">
      <w:pPr>
        <w:widowControl w:val="0"/>
        <w:autoSpaceDE w:val="0"/>
        <w:autoSpaceDN w:val="0"/>
        <w:ind w:firstLine="709"/>
        <w:jc w:val="both"/>
        <w:rPr>
          <w:rFonts w:ascii="Arial" w:hAnsi="Arial" w:cs="Arial"/>
        </w:rPr>
      </w:pPr>
      <w:r w:rsidRPr="001A297C">
        <w:rPr>
          <w:rFonts w:ascii="Arial" w:hAnsi="Arial" w:cs="Arial"/>
        </w:rPr>
        <w:t>1) Документарная проверка.</w:t>
      </w:r>
    </w:p>
    <w:p w14:paraId="64610AC7" w14:textId="77777777" w:rsidR="001A297C" w:rsidRPr="001A297C" w:rsidRDefault="001A297C" w:rsidP="001A297C">
      <w:pPr>
        <w:widowControl w:val="0"/>
        <w:autoSpaceDE w:val="0"/>
        <w:autoSpaceDN w:val="0"/>
        <w:ind w:firstLine="709"/>
        <w:jc w:val="both"/>
        <w:rPr>
          <w:rFonts w:ascii="Arial" w:hAnsi="Arial" w:cs="Arial"/>
        </w:rPr>
      </w:pPr>
      <w:r w:rsidRPr="001A297C">
        <w:rPr>
          <w:rFonts w:ascii="Arial" w:hAnsi="Arial" w:cs="Arial"/>
        </w:rPr>
        <w:t>В ходе документарной проверки рассматриваются документы контролируемых лиц, имеющиеся в распоряжении контрольного органа, результаты предыдущих контрольных мероприятий, материалы рассмотрения дел об административных правонарушениях и иные документы о результатах осуществления в отношении этого контролируемого лица муниципального контроля.</w:t>
      </w:r>
    </w:p>
    <w:p w14:paraId="79E74ECE" w14:textId="77777777" w:rsidR="001A297C" w:rsidRPr="001A297C" w:rsidRDefault="001A297C" w:rsidP="001A297C">
      <w:pPr>
        <w:widowControl w:val="0"/>
        <w:autoSpaceDE w:val="0"/>
        <w:autoSpaceDN w:val="0"/>
        <w:ind w:firstLine="709"/>
        <w:jc w:val="both"/>
        <w:rPr>
          <w:rFonts w:ascii="Arial" w:hAnsi="Arial" w:cs="Arial"/>
        </w:rPr>
      </w:pPr>
      <w:r w:rsidRPr="001A297C">
        <w:rPr>
          <w:rFonts w:ascii="Arial" w:hAnsi="Arial" w:cs="Arial"/>
        </w:rPr>
        <w:t xml:space="preserve">В случае если в ходе документарной проверки выявлены ошибки и (или) противоречия в представленных контролируемым лицом документах либо выявлено несоответствие сведений, содержащихся в этих документах, сведениям, содержащимся в имеющихся у контрольного органа документах и (или) полученным </w:t>
      </w:r>
      <w:r w:rsidRPr="001A297C">
        <w:rPr>
          <w:rFonts w:ascii="Arial" w:hAnsi="Arial" w:cs="Arial"/>
        </w:rPr>
        <w:lastRenderedPageBreak/>
        <w:t xml:space="preserve">при осуществлении муниципального контроля, информация об ошибках, </w:t>
      </w:r>
      <w:r w:rsidRPr="001A297C">
        <w:rPr>
          <w:rFonts w:ascii="Arial" w:hAnsi="Arial" w:cs="Arial"/>
        </w:rPr>
        <w:br/>
        <w:t>о противоречиях и несоответствии сведений направляется контролируемому лицу с требованием представить в течение 10 рабочих дней необходимые письменные объяснения.</w:t>
      </w:r>
    </w:p>
    <w:p w14:paraId="39C71EDC" w14:textId="77777777" w:rsidR="001A297C" w:rsidRPr="001A297C" w:rsidRDefault="001A297C" w:rsidP="001A297C">
      <w:pPr>
        <w:widowControl w:val="0"/>
        <w:autoSpaceDE w:val="0"/>
        <w:autoSpaceDN w:val="0"/>
        <w:ind w:firstLine="709"/>
        <w:jc w:val="both"/>
        <w:rPr>
          <w:rFonts w:ascii="Arial" w:hAnsi="Arial" w:cs="Arial"/>
        </w:rPr>
      </w:pPr>
      <w:r w:rsidRPr="001A297C">
        <w:rPr>
          <w:rFonts w:ascii="Arial" w:hAnsi="Arial" w:cs="Arial"/>
        </w:rPr>
        <w:t xml:space="preserve">Контролируемое лицо, представляющее в контрольный орган письменные объяснения относительно выявленных ошибок и (или) противоречий </w:t>
      </w:r>
      <w:r w:rsidRPr="001A297C">
        <w:rPr>
          <w:rFonts w:ascii="Arial" w:hAnsi="Arial" w:cs="Arial"/>
        </w:rPr>
        <w:br/>
        <w:t xml:space="preserve">в представленных документах либо относительно несоответствия сведений, содержащихся в этих документах, сведениям, содержащимся в имеющихся </w:t>
      </w:r>
      <w:r w:rsidRPr="001A297C">
        <w:rPr>
          <w:rFonts w:ascii="Arial" w:hAnsi="Arial" w:cs="Arial"/>
        </w:rPr>
        <w:br/>
        <w:t>у контрольного органа документах и (или) полученным при осуществлении муниципального контроля, вправе дополнительно представить в контрольный (надзорный) орган документы, подтверждающие достоверность ранее представленных документов.</w:t>
      </w:r>
    </w:p>
    <w:p w14:paraId="26F7B8A9" w14:textId="77777777" w:rsidR="001A297C" w:rsidRPr="001A297C" w:rsidRDefault="001A297C" w:rsidP="001A297C">
      <w:pPr>
        <w:widowControl w:val="0"/>
        <w:autoSpaceDE w:val="0"/>
        <w:autoSpaceDN w:val="0"/>
        <w:ind w:firstLine="709"/>
        <w:jc w:val="both"/>
        <w:rPr>
          <w:rFonts w:ascii="Arial" w:hAnsi="Arial" w:cs="Arial"/>
        </w:rPr>
      </w:pPr>
      <w:r w:rsidRPr="001A297C">
        <w:rPr>
          <w:rFonts w:ascii="Arial" w:hAnsi="Arial" w:cs="Arial"/>
        </w:rPr>
        <w:t xml:space="preserve">Срок проведения документарной проверки не может превышать 10 рабочих дней. На период с момента направления контрольным органом контролируемому лицу требования представить необходимые для рассмотрения в ходе документарной проверки документы до момента представления указанных </w:t>
      </w:r>
      <w:r w:rsidRPr="001A297C">
        <w:rPr>
          <w:rFonts w:ascii="Arial" w:hAnsi="Arial" w:cs="Arial"/>
        </w:rPr>
        <w:br/>
        <w:t xml:space="preserve">в требовании документов в контрольный орган, а также период с момента направления контролируемому лицу информации контрольным органом, </w:t>
      </w:r>
      <w:r w:rsidRPr="001A297C">
        <w:rPr>
          <w:rFonts w:ascii="Arial" w:hAnsi="Arial" w:cs="Arial"/>
        </w:rPr>
        <w:br/>
        <w:t xml:space="preserve">о выявлении ошибок и (или) противоречий  в представленных контролируемым лицом документах либо о несоответствии сведений, содержащихся в этих документах, сведениям, содержащимся  в имеющихся у контрольного органа, документах и (или) полученным при осуществлении муниципального контроля, </w:t>
      </w:r>
      <w:r w:rsidRPr="001A297C">
        <w:rPr>
          <w:rFonts w:ascii="Arial" w:hAnsi="Arial" w:cs="Arial"/>
        </w:rPr>
        <w:br/>
        <w:t>и требования представить необходимые письменные объяснения до момента представления указанных письменных объяснений в контрольный орган исчисление срока проведения документарной проверки приостанавливается.</w:t>
      </w:r>
    </w:p>
    <w:p w14:paraId="087403F7" w14:textId="77777777" w:rsidR="001A297C" w:rsidRPr="001A297C" w:rsidRDefault="001A297C" w:rsidP="001A297C">
      <w:pPr>
        <w:widowControl w:val="0"/>
        <w:autoSpaceDE w:val="0"/>
        <w:autoSpaceDN w:val="0"/>
        <w:ind w:firstLine="709"/>
        <w:jc w:val="both"/>
        <w:rPr>
          <w:rFonts w:ascii="Arial" w:hAnsi="Arial" w:cs="Arial"/>
        </w:rPr>
      </w:pPr>
      <w:r w:rsidRPr="001A297C">
        <w:rPr>
          <w:rFonts w:ascii="Arial" w:hAnsi="Arial" w:cs="Arial"/>
        </w:rPr>
        <w:t xml:space="preserve">Внеплановая документарная проверка может проводиться только </w:t>
      </w:r>
      <w:r w:rsidRPr="001A297C">
        <w:rPr>
          <w:rFonts w:ascii="Arial" w:hAnsi="Arial" w:cs="Arial"/>
        </w:rPr>
        <w:br/>
        <w:t xml:space="preserve">по согласованию с органами прокуратуры, за исключением случая ее проведения </w:t>
      </w:r>
      <w:r w:rsidRPr="001A297C">
        <w:rPr>
          <w:rFonts w:ascii="Arial" w:hAnsi="Arial" w:cs="Arial"/>
        </w:rPr>
        <w:br/>
        <w:t xml:space="preserve">в соответствии с </w:t>
      </w:r>
      <w:hyperlink r:id="rId26">
        <w:r w:rsidRPr="001A297C">
          <w:rPr>
            <w:rFonts w:ascii="Arial" w:hAnsi="Arial" w:cs="Arial"/>
          </w:rPr>
          <w:t>пунктами 3</w:t>
        </w:r>
      </w:hyperlink>
      <w:r w:rsidRPr="001A297C">
        <w:rPr>
          <w:rFonts w:ascii="Arial" w:hAnsi="Arial" w:cs="Arial"/>
        </w:rPr>
        <w:t xml:space="preserve">, </w:t>
      </w:r>
      <w:hyperlink r:id="rId27">
        <w:r w:rsidRPr="001A297C">
          <w:rPr>
            <w:rFonts w:ascii="Arial" w:hAnsi="Arial" w:cs="Arial"/>
          </w:rPr>
          <w:t>4</w:t>
        </w:r>
      </w:hyperlink>
      <w:r w:rsidRPr="001A297C">
        <w:rPr>
          <w:rFonts w:ascii="Arial" w:hAnsi="Arial" w:cs="Arial"/>
        </w:rPr>
        <w:t xml:space="preserve">, </w:t>
      </w:r>
      <w:hyperlink r:id="rId28">
        <w:r w:rsidRPr="001A297C">
          <w:rPr>
            <w:rFonts w:ascii="Arial" w:hAnsi="Arial" w:cs="Arial"/>
          </w:rPr>
          <w:t>6</w:t>
        </w:r>
      </w:hyperlink>
      <w:r w:rsidRPr="001A297C">
        <w:rPr>
          <w:rFonts w:ascii="Arial" w:hAnsi="Arial" w:cs="Arial"/>
        </w:rPr>
        <w:t xml:space="preserve">, </w:t>
      </w:r>
      <w:hyperlink r:id="rId29">
        <w:r w:rsidRPr="001A297C">
          <w:rPr>
            <w:rFonts w:ascii="Arial" w:hAnsi="Arial" w:cs="Arial"/>
          </w:rPr>
          <w:t>8 части 1 статьи 57</w:t>
        </w:r>
      </w:hyperlink>
      <w:r w:rsidRPr="001A297C">
        <w:rPr>
          <w:rFonts w:ascii="Arial" w:hAnsi="Arial" w:cs="Arial"/>
        </w:rPr>
        <w:t xml:space="preserve"> Федерального закона </w:t>
      </w:r>
      <w:r w:rsidRPr="001A297C">
        <w:rPr>
          <w:rFonts w:ascii="Arial" w:hAnsi="Arial" w:cs="Arial"/>
        </w:rPr>
        <w:br/>
        <w:t>№ 248-ФЗ.</w:t>
      </w:r>
    </w:p>
    <w:p w14:paraId="65C8C2AA" w14:textId="77777777" w:rsidR="001A297C" w:rsidRPr="001A297C" w:rsidRDefault="001A297C" w:rsidP="001A297C">
      <w:pPr>
        <w:widowControl w:val="0"/>
        <w:autoSpaceDE w:val="0"/>
        <w:autoSpaceDN w:val="0"/>
        <w:ind w:firstLine="709"/>
        <w:jc w:val="both"/>
        <w:rPr>
          <w:rFonts w:ascii="Arial" w:hAnsi="Arial" w:cs="Arial"/>
        </w:rPr>
      </w:pPr>
      <w:r w:rsidRPr="001A297C">
        <w:rPr>
          <w:rFonts w:ascii="Arial" w:hAnsi="Arial" w:cs="Arial"/>
        </w:rPr>
        <w:t>В ходе документарной проверки могут совершаться следующие действия:</w:t>
      </w:r>
    </w:p>
    <w:p w14:paraId="61E0ECD7" w14:textId="77777777" w:rsidR="001A297C" w:rsidRPr="001A297C" w:rsidRDefault="001A297C" w:rsidP="001A297C">
      <w:pPr>
        <w:widowControl w:val="0"/>
        <w:autoSpaceDE w:val="0"/>
        <w:autoSpaceDN w:val="0"/>
        <w:ind w:firstLine="709"/>
        <w:jc w:val="both"/>
        <w:rPr>
          <w:rFonts w:ascii="Arial" w:hAnsi="Arial" w:cs="Arial"/>
        </w:rPr>
      </w:pPr>
      <w:r w:rsidRPr="001A297C">
        <w:rPr>
          <w:rFonts w:ascii="Arial" w:hAnsi="Arial" w:cs="Arial"/>
        </w:rPr>
        <w:t>а) получение письменных объяснений;</w:t>
      </w:r>
    </w:p>
    <w:p w14:paraId="0CEAE254" w14:textId="77777777" w:rsidR="001A297C" w:rsidRPr="001A297C" w:rsidRDefault="001A297C" w:rsidP="001A297C">
      <w:pPr>
        <w:widowControl w:val="0"/>
        <w:autoSpaceDE w:val="0"/>
        <w:autoSpaceDN w:val="0"/>
        <w:ind w:firstLine="709"/>
        <w:jc w:val="both"/>
        <w:rPr>
          <w:rFonts w:ascii="Arial" w:hAnsi="Arial" w:cs="Arial"/>
        </w:rPr>
      </w:pPr>
      <w:r w:rsidRPr="001A297C">
        <w:rPr>
          <w:rFonts w:ascii="Arial" w:hAnsi="Arial" w:cs="Arial"/>
        </w:rPr>
        <w:t>б) истребование документов;</w:t>
      </w:r>
    </w:p>
    <w:p w14:paraId="29F96B69" w14:textId="77777777" w:rsidR="001A297C" w:rsidRPr="001A297C" w:rsidRDefault="001A297C" w:rsidP="001A297C">
      <w:pPr>
        <w:widowControl w:val="0"/>
        <w:autoSpaceDE w:val="0"/>
        <w:autoSpaceDN w:val="0"/>
        <w:ind w:firstLine="709"/>
        <w:jc w:val="both"/>
        <w:rPr>
          <w:rFonts w:ascii="Arial" w:hAnsi="Arial" w:cs="Arial"/>
        </w:rPr>
      </w:pPr>
      <w:r w:rsidRPr="001A297C">
        <w:rPr>
          <w:rFonts w:ascii="Arial" w:hAnsi="Arial" w:cs="Arial"/>
        </w:rPr>
        <w:t>в) экспертиза.</w:t>
      </w:r>
    </w:p>
    <w:p w14:paraId="609A6C24" w14:textId="77777777" w:rsidR="001A297C" w:rsidRPr="001A297C" w:rsidRDefault="001A297C" w:rsidP="001A297C">
      <w:pPr>
        <w:widowControl w:val="0"/>
        <w:autoSpaceDE w:val="0"/>
        <w:autoSpaceDN w:val="0"/>
        <w:ind w:firstLine="709"/>
        <w:jc w:val="both"/>
        <w:rPr>
          <w:rFonts w:ascii="Arial" w:hAnsi="Arial" w:cs="Arial"/>
        </w:rPr>
      </w:pPr>
      <w:r w:rsidRPr="001A297C">
        <w:rPr>
          <w:rFonts w:ascii="Arial" w:hAnsi="Arial" w:cs="Arial"/>
        </w:rPr>
        <w:t>2) Выездная проверка.</w:t>
      </w:r>
    </w:p>
    <w:p w14:paraId="1F33887B" w14:textId="77777777" w:rsidR="001A297C" w:rsidRPr="001A297C" w:rsidRDefault="001A297C" w:rsidP="001A297C">
      <w:pPr>
        <w:widowControl w:val="0"/>
        <w:autoSpaceDE w:val="0"/>
        <w:autoSpaceDN w:val="0"/>
        <w:ind w:firstLine="709"/>
        <w:jc w:val="both"/>
        <w:rPr>
          <w:rFonts w:ascii="Arial" w:hAnsi="Arial" w:cs="Arial"/>
        </w:rPr>
      </w:pPr>
      <w:r w:rsidRPr="001A297C">
        <w:rPr>
          <w:rFonts w:ascii="Arial" w:hAnsi="Arial" w:cs="Arial"/>
        </w:rPr>
        <w:t>Выездная проверка проводится посредством взаимодействия с конкретным контролируемым лицом, владеющим производственными объектами и (или) использующим их, в целях оценки соблюдения таким лицом обязательных требований, а также оценки выполнения решений контрольного органа.</w:t>
      </w:r>
    </w:p>
    <w:p w14:paraId="1707A3A3" w14:textId="77777777" w:rsidR="001A297C" w:rsidRPr="001A297C" w:rsidRDefault="001A297C" w:rsidP="001A297C">
      <w:pPr>
        <w:widowControl w:val="0"/>
        <w:autoSpaceDE w:val="0"/>
        <w:autoSpaceDN w:val="0"/>
        <w:ind w:firstLine="709"/>
        <w:jc w:val="both"/>
        <w:rPr>
          <w:rFonts w:ascii="Arial" w:hAnsi="Arial" w:cs="Arial"/>
        </w:rPr>
      </w:pPr>
      <w:r w:rsidRPr="001A297C">
        <w:rPr>
          <w:rFonts w:ascii="Arial" w:hAnsi="Arial" w:cs="Arial"/>
        </w:rPr>
        <w:t>Выездная проверка проводится по месту нахождения (осуществления деятельности) контролируемого лица (его филиалов, представительств, обособленных структурных подразделений) либо объекта контроля.</w:t>
      </w:r>
    </w:p>
    <w:p w14:paraId="1B1D6C99" w14:textId="77777777" w:rsidR="001A297C" w:rsidRPr="001A297C" w:rsidRDefault="001A297C" w:rsidP="001A297C">
      <w:pPr>
        <w:widowControl w:val="0"/>
        <w:autoSpaceDE w:val="0"/>
        <w:autoSpaceDN w:val="0"/>
        <w:ind w:firstLine="709"/>
        <w:jc w:val="both"/>
        <w:rPr>
          <w:rFonts w:ascii="Arial" w:hAnsi="Arial" w:cs="Arial"/>
        </w:rPr>
      </w:pPr>
      <w:r w:rsidRPr="001A297C">
        <w:rPr>
          <w:rFonts w:ascii="Arial" w:hAnsi="Arial" w:cs="Arial"/>
        </w:rPr>
        <w:t>Выездная проверка может быть проведена с использованием средств дистанционного взаимодействия, в том числе посредством видео-конференц-связи, а также с использованием мобильного приложения «Инспектор». Совершение отдельных контрольных действий при проведении выездной проверки в отношении контролируемых лиц, отнесенных к определенным категориям риска причинения вреда (ущерба) охраняемым законом ценностям в сокращенном объеме, не предусматривается.</w:t>
      </w:r>
    </w:p>
    <w:p w14:paraId="52DBEEE4" w14:textId="77777777" w:rsidR="001A297C" w:rsidRPr="001A297C" w:rsidRDefault="001A297C" w:rsidP="001A297C">
      <w:pPr>
        <w:widowControl w:val="0"/>
        <w:autoSpaceDE w:val="0"/>
        <w:autoSpaceDN w:val="0"/>
        <w:ind w:firstLine="709"/>
        <w:jc w:val="both"/>
        <w:rPr>
          <w:rFonts w:ascii="Arial" w:hAnsi="Arial" w:cs="Arial"/>
        </w:rPr>
      </w:pPr>
      <w:r w:rsidRPr="001A297C">
        <w:rPr>
          <w:rFonts w:ascii="Arial" w:hAnsi="Arial" w:cs="Arial"/>
        </w:rPr>
        <w:t>Ограничений проведения выездных проверок в отношении объектов контроля, отнесенных к определенным категориям риска причинения вреда (ущерба) охраняемым законом ценностям, не предусматривается.</w:t>
      </w:r>
    </w:p>
    <w:p w14:paraId="5A687B57" w14:textId="77777777" w:rsidR="001A297C" w:rsidRPr="001A297C" w:rsidRDefault="001A297C" w:rsidP="001A297C">
      <w:pPr>
        <w:widowControl w:val="0"/>
        <w:autoSpaceDE w:val="0"/>
        <w:autoSpaceDN w:val="0"/>
        <w:ind w:firstLine="709"/>
        <w:jc w:val="both"/>
        <w:rPr>
          <w:rFonts w:ascii="Arial" w:hAnsi="Arial" w:cs="Arial"/>
        </w:rPr>
      </w:pPr>
      <w:r w:rsidRPr="001A297C">
        <w:rPr>
          <w:rFonts w:ascii="Arial" w:hAnsi="Arial" w:cs="Arial"/>
        </w:rPr>
        <w:t xml:space="preserve">Срок проведения выездной проверки не может превышать 10 рабочих дней. </w:t>
      </w:r>
      <w:r w:rsidRPr="001A297C">
        <w:rPr>
          <w:rFonts w:ascii="Arial" w:hAnsi="Arial" w:cs="Arial"/>
        </w:rPr>
        <w:lastRenderedPageBreak/>
        <w:t xml:space="preserve">В отношении субъекта малого предпринимательства общий срок взаимодействия </w:t>
      </w:r>
      <w:r w:rsidRPr="001A297C">
        <w:rPr>
          <w:rFonts w:ascii="Arial" w:hAnsi="Arial" w:cs="Arial"/>
        </w:rPr>
        <w:br/>
        <w:t xml:space="preserve">в ходе проведения выездной проверки не может превышать 50 часов для малого предприятия и 15 часов для микропредприятия. Срок проведения выездной проверки в отношении организации, осуществляющей свою деятельность </w:t>
      </w:r>
      <w:r w:rsidRPr="001A297C">
        <w:rPr>
          <w:rFonts w:ascii="Arial" w:hAnsi="Arial" w:cs="Arial"/>
        </w:rPr>
        <w:br/>
        <w:t>на территориях нескольких субъектов Российской Федерации, устанавливается отдельно по каждому филиалу, представительству, обособленному структурному подразделению организации или производственному объекту.</w:t>
      </w:r>
    </w:p>
    <w:p w14:paraId="7550A2A0" w14:textId="77777777" w:rsidR="001A297C" w:rsidRPr="001A297C" w:rsidRDefault="001A297C" w:rsidP="001A297C">
      <w:pPr>
        <w:widowControl w:val="0"/>
        <w:autoSpaceDE w:val="0"/>
        <w:autoSpaceDN w:val="0"/>
        <w:ind w:firstLine="709"/>
        <w:jc w:val="both"/>
        <w:rPr>
          <w:rFonts w:ascii="Arial" w:hAnsi="Arial" w:cs="Arial"/>
        </w:rPr>
      </w:pPr>
      <w:r w:rsidRPr="001A297C">
        <w:rPr>
          <w:rFonts w:ascii="Arial" w:hAnsi="Arial" w:cs="Arial"/>
        </w:rPr>
        <w:t>В ходе выездной проверки могут совершаться следующие действия:</w:t>
      </w:r>
    </w:p>
    <w:p w14:paraId="317BD527" w14:textId="77777777" w:rsidR="001A297C" w:rsidRPr="001A297C" w:rsidRDefault="001A297C" w:rsidP="001A297C">
      <w:pPr>
        <w:widowControl w:val="0"/>
        <w:autoSpaceDE w:val="0"/>
        <w:autoSpaceDN w:val="0"/>
        <w:ind w:firstLine="709"/>
        <w:jc w:val="both"/>
        <w:rPr>
          <w:rFonts w:ascii="Arial" w:hAnsi="Arial" w:cs="Arial"/>
        </w:rPr>
      </w:pPr>
      <w:r w:rsidRPr="001A297C">
        <w:rPr>
          <w:rFonts w:ascii="Arial" w:hAnsi="Arial" w:cs="Arial"/>
        </w:rPr>
        <w:t>а) осмотр;</w:t>
      </w:r>
    </w:p>
    <w:p w14:paraId="76AD0AE9" w14:textId="77777777" w:rsidR="001A297C" w:rsidRPr="001A297C" w:rsidRDefault="001A297C" w:rsidP="001A297C">
      <w:pPr>
        <w:widowControl w:val="0"/>
        <w:autoSpaceDE w:val="0"/>
        <w:autoSpaceDN w:val="0"/>
        <w:ind w:firstLine="709"/>
        <w:jc w:val="both"/>
        <w:rPr>
          <w:rFonts w:ascii="Arial" w:hAnsi="Arial" w:cs="Arial"/>
        </w:rPr>
      </w:pPr>
      <w:r w:rsidRPr="001A297C">
        <w:rPr>
          <w:rFonts w:ascii="Arial" w:hAnsi="Arial" w:cs="Arial"/>
        </w:rPr>
        <w:t>б) опрос;</w:t>
      </w:r>
    </w:p>
    <w:p w14:paraId="6788935D" w14:textId="77777777" w:rsidR="001A297C" w:rsidRPr="001A297C" w:rsidRDefault="001A297C" w:rsidP="001A297C">
      <w:pPr>
        <w:widowControl w:val="0"/>
        <w:autoSpaceDE w:val="0"/>
        <w:autoSpaceDN w:val="0"/>
        <w:ind w:firstLine="709"/>
        <w:jc w:val="both"/>
        <w:rPr>
          <w:rFonts w:ascii="Arial" w:hAnsi="Arial" w:cs="Arial"/>
        </w:rPr>
      </w:pPr>
      <w:r w:rsidRPr="001A297C">
        <w:rPr>
          <w:rFonts w:ascii="Arial" w:hAnsi="Arial" w:cs="Arial"/>
        </w:rPr>
        <w:t>в) получение письменных объяснений;</w:t>
      </w:r>
    </w:p>
    <w:p w14:paraId="7D8A4766" w14:textId="77777777" w:rsidR="001A297C" w:rsidRPr="001A297C" w:rsidRDefault="001A297C" w:rsidP="001A297C">
      <w:pPr>
        <w:widowControl w:val="0"/>
        <w:autoSpaceDE w:val="0"/>
        <w:autoSpaceDN w:val="0"/>
        <w:ind w:firstLine="709"/>
        <w:jc w:val="both"/>
        <w:rPr>
          <w:rFonts w:ascii="Arial" w:hAnsi="Arial" w:cs="Arial"/>
        </w:rPr>
      </w:pPr>
      <w:r w:rsidRPr="001A297C">
        <w:rPr>
          <w:rFonts w:ascii="Arial" w:hAnsi="Arial" w:cs="Arial"/>
        </w:rPr>
        <w:t>г) истребование документов;</w:t>
      </w:r>
    </w:p>
    <w:p w14:paraId="3CE2147B" w14:textId="77777777" w:rsidR="001A297C" w:rsidRPr="001A297C" w:rsidRDefault="001A297C" w:rsidP="001A297C">
      <w:pPr>
        <w:widowControl w:val="0"/>
        <w:autoSpaceDE w:val="0"/>
        <w:autoSpaceDN w:val="0"/>
        <w:ind w:firstLine="709"/>
        <w:jc w:val="both"/>
        <w:rPr>
          <w:rFonts w:ascii="Arial" w:hAnsi="Arial" w:cs="Arial"/>
        </w:rPr>
      </w:pPr>
      <w:r w:rsidRPr="001A297C">
        <w:rPr>
          <w:rFonts w:ascii="Arial" w:hAnsi="Arial" w:cs="Arial"/>
        </w:rPr>
        <w:t>д) инструментальное обследование;</w:t>
      </w:r>
    </w:p>
    <w:p w14:paraId="48389969" w14:textId="77777777" w:rsidR="001A297C" w:rsidRPr="001A297C" w:rsidRDefault="001A297C" w:rsidP="001A297C">
      <w:pPr>
        <w:widowControl w:val="0"/>
        <w:autoSpaceDE w:val="0"/>
        <w:autoSpaceDN w:val="0"/>
        <w:ind w:firstLine="709"/>
        <w:jc w:val="both"/>
        <w:rPr>
          <w:rFonts w:ascii="Arial" w:hAnsi="Arial" w:cs="Arial"/>
        </w:rPr>
      </w:pPr>
      <w:r w:rsidRPr="001A297C">
        <w:rPr>
          <w:rFonts w:ascii="Arial" w:hAnsi="Arial" w:cs="Arial"/>
        </w:rPr>
        <w:t>е) экспертиза.</w:t>
      </w:r>
    </w:p>
    <w:p w14:paraId="3E622C1C" w14:textId="77777777" w:rsidR="001A297C" w:rsidRPr="001A297C" w:rsidRDefault="001A297C" w:rsidP="001A297C">
      <w:pPr>
        <w:widowControl w:val="0"/>
        <w:autoSpaceDE w:val="0"/>
        <w:autoSpaceDN w:val="0"/>
        <w:ind w:firstLine="709"/>
        <w:jc w:val="both"/>
        <w:rPr>
          <w:rFonts w:ascii="Arial" w:hAnsi="Arial" w:cs="Arial"/>
        </w:rPr>
      </w:pPr>
      <w:r w:rsidRPr="001A297C">
        <w:rPr>
          <w:rFonts w:ascii="Arial" w:hAnsi="Arial" w:cs="Arial"/>
        </w:rPr>
        <w:t>Проведение плановых проверок юридических лиц, индивидуальных предпринимателей в зависимости от присвоенной их деятельности категории риска осуществляется со следующей периодичностью:</w:t>
      </w:r>
    </w:p>
    <w:p w14:paraId="5742F547" w14:textId="77777777" w:rsidR="001A297C" w:rsidRPr="001A297C" w:rsidRDefault="001A297C" w:rsidP="001A297C">
      <w:pPr>
        <w:widowControl w:val="0"/>
        <w:autoSpaceDE w:val="0"/>
        <w:autoSpaceDN w:val="0"/>
        <w:ind w:firstLine="709"/>
        <w:jc w:val="both"/>
        <w:rPr>
          <w:rFonts w:ascii="Arial" w:hAnsi="Arial" w:cs="Arial"/>
        </w:rPr>
      </w:pPr>
      <w:r w:rsidRPr="001A297C">
        <w:rPr>
          <w:rFonts w:ascii="Arial" w:hAnsi="Arial" w:cs="Arial"/>
        </w:rPr>
        <w:t>1) для категории среднего риска - не более одного обязательного профилактического визита в 5 лет;</w:t>
      </w:r>
    </w:p>
    <w:p w14:paraId="3EC88D18" w14:textId="77777777" w:rsidR="001A297C" w:rsidRPr="001A297C" w:rsidRDefault="001A297C" w:rsidP="001A297C">
      <w:pPr>
        <w:widowControl w:val="0"/>
        <w:autoSpaceDE w:val="0"/>
        <w:autoSpaceDN w:val="0"/>
        <w:ind w:firstLine="709"/>
        <w:jc w:val="both"/>
        <w:rPr>
          <w:rFonts w:ascii="Arial" w:hAnsi="Arial" w:cs="Arial"/>
        </w:rPr>
      </w:pPr>
      <w:r w:rsidRPr="001A297C">
        <w:rPr>
          <w:rFonts w:ascii="Arial" w:hAnsi="Arial" w:cs="Arial"/>
        </w:rPr>
        <w:t>2) для категории умеренного риска - не более одного обязательного профилактического визита в 6 лет.</w:t>
      </w:r>
    </w:p>
    <w:p w14:paraId="2ED9A591" w14:textId="77777777" w:rsidR="001A297C" w:rsidRPr="001A297C" w:rsidRDefault="001A297C" w:rsidP="001A297C">
      <w:pPr>
        <w:widowControl w:val="0"/>
        <w:autoSpaceDE w:val="0"/>
        <w:autoSpaceDN w:val="0"/>
        <w:ind w:firstLine="709"/>
        <w:jc w:val="both"/>
        <w:rPr>
          <w:rFonts w:ascii="Arial" w:hAnsi="Arial" w:cs="Arial"/>
        </w:rPr>
      </w:pPr>
      <w:r w:rsidRPr="001A297C">
        <w:rPr>
          <w:rFonts w:ascii="Arial" w:hAnsi="Arial" w:cs="Arial"/>
        </w:rPr>
        <w:t>В отношении контролируемых лиц, чья деятельность отнесена к категории низкого риска, плановые проверки не проводятся.</w:t>
      </w:r>
    </w:p>
    <w:p w14:paraId="6EB168F7" w14:textId="77777777" w:rsidR="001A297C" w:rsidRPr="001A297C" w:rsidRDefault="001A297C" w:rsidP="001A297C">
      <w:pPr>
        <w:widowControl w:val="0"/>
        <w:autoSpaceDE w:val="0"/>
        <w:autoSpaceDN w:val="0"/>
        <w:ind w:firstLine="709"/>
        <w:jc w:val="both"/>
        <w:rPr>
          <w:rFonts w:ascii="Arial" w:hAnsi="Arial" w:cs="Arial"/>
        </w:rPr>
      </w:pPr>
      <w:r w:rsidRPr="001A297C">
        <w:rPr>
          <w:rFonts w:ascii="Arial" w:hAnsi="Arial" w:cs="Arial"/>
        </w:rPr>
        <w:t xml:space="preserve">4.3. Внеплановые контрольные мероприятия проводятся при наличии оснований, предусмотренных </w:t>
      </w:r>
      <w:hyperlink r:id="rId30">
        <w:r w:rsidRPr="001A297C">
          <w:rPr>
            <w:rFonts w:ascii="Arial" w:hAnsi="Arial" w:cs="Arial"/>
          </w:rPr>
          <w:t>пунктами 1</w:t>
        </w:r>
      </w:hyperlink>
      <w:r w:rsidRPr="001A297C">
        <w:rPr>
          <w:rFonts w:ascii="Arial" w:hAnsi="Arial" w:cs="Arial"/>
        </w:rPr>
        <w:t xml:space="preserve">, </w:t>
      </w:r>
      <w:hyperlink r:id="rId31">
        <w:r w:rsidRPr="001A297C">
          <w:rPr>
            <w:rFonts w:ascii="Arial" w:hAnsi="Arial" w:cs="Arial"/>
          </w:rPr>
          <w:t>3</w:t>
        </w:r>
      </w:hyperlink>
      <w:r w:rsidRPr="001A297C">
        <w:rPr>
          <w:rFonts w:ascii="Arial" w:hAnsi="Arial" w:cs="Arial"/>
        </w:rPr>
        <w:t xml:space="preserve">, </w:t>
      </w:r>
      <w:hyperlink r:id="rId32">
        <w:r w:rsidRPr="001A297C">
          <w:rPr>
            <w:rFonts w:ascii="Arial" w:hAnsi="Arial" w:cs="Arial"/>
          </w:rPr>
          <w:t>4</w:t>
        </w:r>
      </w:hyperlink>
      <w:r w:rsidRPr="001A297C">
        <w:rPr>
          <w:rFonts w:ascii="Arial" w:hAnsi="Arial" w:cs="Arial"/>
        </w:rPr>
        <w:t xml:space="preserve">, </w:t>
      </w:r>
      <w:hyperlink r:id="rId33">
        <w:r w:rsidRPr="001A297C">
          <w:rPr>
            <w:rFonts w:ascii="Arial" w:hAnsi="Arial" w:cs="Arial"/>
          </w:rPr>
          <w:t>5</w:t>
        </w:r>
      </w:hyperlink>
      <w:r w:rsidRPr="001A297C">
        <w:rPr>
          <w:rFonts w:ascii="Arial" w:hAnsi="Arial" w:cs="Arial"/>
        </w:rPr>
        <w:t xml:space="preserve">, </w:t>
      </w:r>
      <w:hyperlink r:id="rId34">
        <w:r w:rsidRPr="001A297C">
          <w:rPr>
            <w:rFonts w:ascii="Arial" w:hAnsi="Arial" w:cs="Arial"/>
          </w:rPr>
          <w:t>7</w:t>
        </w:r>
      </w:hyperlink>
      <w:r w:rsidRPr="001A297C">
        <w:rPr>
          <w:rFonts w:ascii="Arial" w:hAnsi="Arial" w:cs="Arial"/>
        </w:rPr>
        <w:t xml:space="preserve">, </w:t>
      </w:r>
      <w:hyperlink r:id="rId35">
        <w:r w:rsidRPr="001A297C">
          <w:rPr>
            <w:rFonts w:ascii="Arial" w:hAnsi="Arial" w:cs="Arial"/>
          </w:rPr>
          <w:t>8</w:t>
        </w:r>
      </w:hyperlink>
      <w:r w:rsidRPr="001A297C">
        <w:rPr>
          <w:rFonts w:ascii="Arial" w:hAnsi="Arial" w:cs="Arial"/>
        </w:rPr>
        <w:t xml:space="preserve">, </w:t>
      </w:r>
      <w:hyperlink r:id="rId36">
        <w:r w:rsidRPr="001A297C">
          <w:rPr>
            <w:rFonts w:ascii="Arial" w:hAnsi="Arial" w:cs="Arial"/>
          </w:rPr>
          <w:t>9 части 1 статьи 57</w:t>
        </w:r>
      </w:hyperlink>
      <w:r w:rsidRPr="001A297C">
        <w:rPr>
          <w:rFonts w:ascii="Arial" w:hAnsi="Arial" w:cs="Arial"/>
        </w:rPr>
        <w:t xml:space="preserve"> Федерального закона № 248-ФЗ.</w:t>
      </w:r>
    </w:p>
    <w:p w14:paraId="2714BBE6" w14:textId="77777777" w:rsidR="001A297C" w:rsidRPr="001A297C" w:rsidRDefault="001A297C" w:rsidP="001A297C">
      <w:pPr>
        <w:widowControl w:val="0"/>
        <w:autoSpaceDE w:val="0"/>
        <w:autoSpaceDN w:val="0"/>
        <w:ind w:firstLine="709"/>
        <w:jc w:val="both"/>
        <w:rPr>
          <w:rFonts w:ascii="Arial" w:hAnsi="Arial" w:cs="Arial"/>
        </w:rPr>
      </w:pPr>
      <w:r w:rsidRPr="001A297C">
        <w:rPr>
          <w:rFonts w:ascii="Arial" w:hAnsi="Arial" w:cs="Arial"/>
        </w:rPr>
        <w:t>Перечень внеплановых контрольных мероприятий и допустимых контрольных действий в составе каждого контрольного мероприятия:</w:t>
      </w:r>
    </w:p>
    <w:p w14:paraId="61793D3F" w14:textId="77777777" w:rsidR="001A297C" w:rsidRPr="001A297C" w:rsidRDefault="001A297C" w:rsidP="001A297C">
      <w:pPr>
        <w:widowControl w:val="0"/>
        <w:autoSpaceDE w:val="0"/>
        <w:autoSpaceDN w:val="0"/>
        <w:ind w:firstLine="709"/>
        <w:jc w:val="both"/>
        <w:rPr>
          <w:rFonts w:ascii="Arial" w:hAnsi="Arial" w:cs="Arial"/>
        </w:rPr>
      </w:pPr>
      <w:r w:rsidRPr="001A297C">
        <w:rPr>
          <w:rFonts w:ascii="Arial" w:hAnsi="Arial" w:cs="Arial"/>
        </w:rPr>
        <w:t>1) Инспекционный визит.</w:t>
      </w:r>
    </w:p>
    <w:p w14:paraId="032F79CD" w14:textId="77777777" w:rsidR="001A297C" w:rsidRPr="001A297C" w:rsidRDefault="001A297C" w:rsidP="001A297C">
      <w:pPr>
        <w:widowControl w:val="0"/>
        <w:autoSpaceDE w:val="0"/>
        <w:autoSpaceDN w:val="0"/>
        <w:ind w:firstLine="709"/>
        <w:jc w:val="both"/>
        <w:rPr>
          <w:rFonts w:ascii="Arial" w:hAnsi="Arial" w:cs="Arial"/>
        </w:rPr>
      </w:pPr>
      <w:r w:rsidRPr="001A297C">
        <w:rPr>
          <w:rFonts w:ascii="Arial" w:hAnsi="Arial" w:cs="Arial"/>
        </w:rPr>
        <w:t>Инспекционный визит проводится по месту нахождения (осуществления деятельности) контролируемого лица (его филиалов, представительств, обособленных структурных подразделений) либо объекта контроля.</w:t>
      </w:r>
    </w:p>
    <w:p w14:paraId="4F604DC4" w14:textId="77777777" w:rsidR="001A297C" w:rsidRPr="001A297C" w:rsidRDefault="001A297C" w:rsidP="001A297C">
      <w:pPr>
        <w:widowControl w:val="0"/>
        <w:autoSpaceDE w:val="0"/>
        <w:autoSpaceDN w:val="0"/>
        <w:ind w:firstLine="709"/>
        <w:jc w:val="both"/>
        <w:rPr>
          <w:rFonts w:ascii="Arial" w:hAnsi="Arial" w:cs="Arial"/>
        </w:rPr>
      </w:pPr>
      <w:r w:rsidRPr="001A297C">
        <w:rPr>
          <w:rFonts w:ascii="Arial" w:hAnsi="Arial" w:cs="Arial"/>
        </w:rPr>
        <w:t>Инспекционный визит может быть проведен с использованием средств дистанционного взаимодействия, в том числе посредством видео-конференц-связи, а также с использованием мобильного приложения «Инспектор».</w:t>
      </w:r>
    </w:p>
    <w:p w14:paraId="3C943D0F" w14:textId="77777777" w:rsidR="001A297C" w:rsidRPr="001A297C" w:rsidRDefault="001A297C" w:rsidP="001A297C">
      <w:pPr>
        <w:widowControl w:val="0"/>
        <w:autoSpaceDE w:val="0"/>
        <w:autoSpaceDN w:val="0"/>
        <w:ind w:firstLine="709"/>
        <w:jc w:val="both"/>
        <w:rPr>
          <w:rFonts w:ascii="Arial" w:hAnsi="Arial" w:cs="Arial"/>
        </w:rPr>
      </w:pPr>
      <w:r w:rsidRPr="001A297C">
        <w:rPr>
          <w:rFonts w:ascii="Arial" w:hAnsi="Arial" w:cs="Arial"/>
        </w:rPr>
        <w:t>В ходе инспекционного визита могут совершаться следующие действия:</w:t>
      </w:r>
    </w:p>
    <w:p w14:paraId="1DF745AA" w14:textId="77777777" w:rsidR="001A297C" w:rsidRPr="001A297C" w:rsidRDefault="001A297C" w:rsidP="001A297C">
      <w:pPr>
        <w:widowControl w:val="0"/>
        <w:autoSpaceDE w:val="0"/>
        <w:autoSpaceDN w:val="0"/>
        <w:ind w:firstLine="709"/>
        <w:jc w:val="both"/>
        <w:rPr>
          <w:rFonts w:ascii="Arial" w:hAnsi="Arial" w:cs="Arial"/>
        </w:rPr>
      </w:pPr>
      <w:r w:rsidRPr="001A297C">
        <w:rPr>
          <w:rFonts w:ascii="Arial" w:hAnsi="Arial" w:cs="Arial"/>
        </w:rPr>
        <w:t>а) осмотр;</w:t>
      </w:r>
    </w:p>
    <w:p w14:paraId="32383CBC" w14:textId="77777777" w:rsidR="001A297C" w:rsidRPr="001A297C" w:rsidRDefault="001A297C" w:rsidP="001A297C">
      <w:pPr>
        <w:widowControl w:val="0"/>
        <w:autoSpaceDE w:val="0"/>
        <w:autoSpaceDN w:val="0"/>
        <w:ind w:firstLine="709"/>
        <w:jc w:val="both"/>
        <w:rPr>
          <w:rFonts w:ascii="Arial" w:hAnsi="Arial" w:cs="Arial"/>
        </w:rPr>
      </w:pPr>
      <w:r w:rsidRPr="001A297C">
        <w:rPr>
          <w:rFonts w:ascii="Arial" w:hAnsi="Arial" w:cs="Arial"/>
        </w:rPr>
        <w:t>б) опрос;</w:t>
      </w:r>
    </w:p>
    <w:p w14:paraId="327ED80E" w14:textId="77777777" w:rsidR="001A297C" w:rsidRPr="001A297C" w:rsidRDefault="001A297C" w:rsidP="001A297C">
      <w:pPr>
        <w:widowControl w:val="0"/>
        <w:autoSpaceDE w:val="0"/>
        <w:autoSpaceDN w:val="0"/>
        <w:ind w:firstLine="709"/>
        <w:jc w:val="both"/>
        <w:rPr>
          <w:rFonts w:ascii="Arial" w:hAnsi="Arial" w:cs="Arial"/>
        </w:rPr>
      </w:pPr>
      <w:r w:rsidRPr="001A297C">
        <w:rPr>
          <w:rFonts w:ascii="Arial" w:hAnsi="Arial" w:cs="Arial"/>
        </w:rPr>
        <w:t>в) получение письменных объяснений;</w:t>
      </w:r>
    </w:p>
    <w:p w14:paraId="4733702B" w14:textId="77777777" w:rsidR="001A297C" w:rsidRPr="001A297C" w:rsidRDefault="001A297C" w:rsidP="001A297C">
      <w:pPr>
        <w:widowControl w:val="0"/>
        <w:autoSpaceDE w:val="0"/>
        <w:autoSpaceDN w:val="0"/>
        <w:ind w:firstLine="709"/>
        <w:jc w:val="both"/>
        <w:rPr>
          <w:rFonts w:ascii="Arial" w:hAnsi="Arial" w:cs="Arial"/>
        </w:rPr>
      </w:pPr>
      <w:r w:rsidRPr="001A297C">
        <w:rPr>
          <w:rFonts w:ascii="Arial" w:hAnsi="Arial" w:cs="Arial"/>
        </w:rPr>
        <w:t>г) истребование документов, которые в соответствии с обязательными требованиями должны находиться в месте нахождения (осуществления деятельности) контролируемого лица (его филиалов, представительств, обособленных структурных подразделений) либо объекта контроля.</w:t>
      </w:r>
    </w:p>
    <w:p w14:paraId="1B630EB8" w14:textId="77777777" w:rsidR="001A297C" w:rsidRPr="001A297C" w:rsidRDefault="001A297C" w:rsidP="001A297C">
      <w:pPr>
        <w:widowControl w:val="0"/>
        <w:autoSpaceDE w:val="0"/>
        <w:autoSpaceDN w:val="0"/>
        <w:ind w:firstLine="709"/>
        <w:jc w:val="both"/>
        <w:rPr>
          <w:rFonts w:ascii="Arial" w:hAnsi="Arial" w:cs="Arial"/>
        </w:rPr>
      </w:pPr>
      <w:r w:rsidRPr="001A297C">
        <w:rPr>
          <w:rFonts w:ascii="Arial" w:hAnsi="Arial" w:cs="Arial"/>
        </w:rPr>
        <w:t xml:space="preserve">Внеплановый инспекционный визит может проводиться только </w:t>
      </w:r>
      <w:r w:rsidRPr="001A297C">
        <w:rPr>
          <w:rFonts w:ascii="Arial" w:hAnsi="Arial" w:cs="Arial"/>
        </w:rPr>
        <w:br/>
        <w:t xml:space="preserve">по согласованию с органами прокуратуры, за исключением случаев его проведения в соответствии с </w:t>
      </w:r>
      <w:hyperlink r:id="rId37">
        <w:r w:rsidRPr="001A297C">
          <w:rPr>
            <w:rFonts w:ascii="Arial" w:hAnsi="Arial" w:cs="Arial"/>
          </w:rPr>
          <w:t>пунктами 3</w:t>
        </w:r>
      </w:hyperlink>
      <w:r w:rsidRPr="001A297C">
        <w:rPr>
          <w:rFonts w:ascii="Arial" w:hAnsi="Arial" w:cs="Arial"/>
        </w:rPr>
        <w:t xml:space="preserve">, </w:t>
      </w:r>
      <w:hyperlink r:id="rId38">
        <w:r w:rsidRPr="001A297C">
          <w:rPr>
            <w:rFonts w:ascii="Arial" w:hAnsi="Arial" w:cs="Arial"/>
          </w:rPr>
          <w:t>4</w:t>
        </w:r>
      </w:hyperlink>
      <w:r w:rsidRPr="001A297C">
        <w:rPr>
          <w:rFonts w:ascii="Arial" w:hAnsi="Arial" w:cs="Arial"/>
        </w:rPr>
        <w:t xml:space="preserve">, </w:t>
      </w:r>
      <w:hyperlink r:id="rId39">
        <w:r w:rsidRPr="001A297C">
          <w:rPr>
            <w:rFonts w:ascii="Arial" w:hAnsi="Arial" w:cs="Arial"/>
          </w:rPr>
          <w:t>6</w:t>
        </w:r>
      </w:hyperlink>
      <w:r w:rsidRPr="001A297C">
        <w:rPr>
          <w:rFonts w:ascii="Arial" w:hAnsi="Arial" w:cs="Arial"/>
        </w:rPr>
        <w:t xml:space="preserve">, </w:t>
      </w:r>
      <w:hyperlink r:id="rId40">
        <w:r w:rsidRPr="001A297C">
          <w:rPr>
            <w:rFonts w:ascii="Arial" w:hAnsi="Arial" w:cs="Arial"/>
          </w:rPr>
          <w:t>8 части 1</w:t>
        </w:r>
      </w:hyperlink>
      <w:r w:rsidRPr="001A297C">
        <w:rPr>
          <w:rFonts w:ascii="Arial" w:hAnsi="Arial" w:cs="Arial"/>
        </w:rPr>
        <w:t xml:space="preserve">, </w:t>
      </w:r>
      <w:hyperlink r:id="rId41">
        <w:r w:rsidRPr="001A297C">
          <w:rPr>
            <w:rFonts w:ascii="Arial" w:hAnsi="Arial" w:cs="Arial"/>
          </w:rPr>
          <w:t>частью 3 статьи 57</w:t>
        </w:r>
      </w:hyperlink>
      <w:r w:rsidRPr="001A297C">
        <w:rPr>
          <w:rFonts w:ascii="Arial" w:hAnsi="Arial" w:cs="Arial"/>
        </w:rPr>
        <w:t xml:space="preserve">  и </w:t>
      </w:r>
      <w:hyperlink r:id="rId42">
        <w:r w:rsidRPr="001A297C">
          <w:rPr>
            <w:rFonts w:ascii="Arial" w:hAnsi="Arial" w:cs="Arial"/>
          </w:rPr>
          <w:t>частью 12 статьи 66</w:t>
        </w:r>
      </w:hyperlink>
      <w:r w:rsidRPr="001A297C">
        <w:rPr>
          <w:rFonts w:ascii="Arial" w:hAnsi="Arial" w:cs="Arial"/>
        </w:rPr>
        <w:t xml:space="preserve"> Федерального закона № 248-ФЗ.</w:t>
      </w:r>
    </w:p>
    <w:p w14:paraId="42386E4D" w14:textId="77777777" w:rsidR="001A297C" w:rsidRPr="001A297C" w:rsidRDefault="001A297C" w:rsidP="001A297C">
      <w:pPr>
        <w:widowControl w:val="0"/>
        <w:autoSpaceDE w:val="0"/>
        <w:autoSpaceDN w:val="0"/>
        <w:ind w:firstLine="709"/>
        <w:jc w:val="both"/>
        <w:rPr>
          <w:rFonts w:ascii="Arial" w:hAnsi="Arial" w:cs="Arial"/>
        </w:rPr>
      </w:pPr>
      <w:r w:rsidRPr="001A297C">
        <w:rPr>
          <w:rFonts w:ascii="Arial" w:hAnsi="Arial" w:cs="Arial"/>
        </w:rPr>
        <w:t>2) Документарная проверка.</w:t>
      </w:r>
    </w:p>
    <w:p w14:paraId="09EC686D" w14:textId="77777777" w:rsidR="001A297C" w:rsidRPr="001A297C" w:rsidRDefault="001A297C" w:rsidP="001A297C">
      <w:pPr>
        <w:widowControl w:val="0"/>
        <w:autoSpaceDE w:val="0"/>
        <w:autoSpaceDN w:val="0"/>
        <w:ind w:firstLine="709"/>
        <w:jc w:val="both"/>
        <w:rPr>
          <w:rFonts w:ascii="Arial" w:hAnsi="Arial" w:cs="Arial"/>
        </w:rPr>
      </w:pPr>
      <w:r w:rsidRPr="001A297C">
        <w:rPr>
          <w:rFonts w:ascii="Arial" w:hAnsi="Arial" w:cs="Arial"/>
        </w:rPr>
        <w:t>В ходе документарной проверки могут совершаться следующие действия:</w:t>
      </w:r>
    </w:p>
    <w:p w14:paraId="4D6ED904" w14:textId="77777777" w:rsidR="001A297C" w:rsidRPr="001A297C" w:rsidRDefault="001A297C" w:rsidP="001A297C">
      <w:pPr>
        <w:widowControl w:val="0"/>
        <w:autoSpaceDE w:val="0"/>
        <w:autoSpaceDN w:val="0"/>
        <w:ind w:firstLine="709"/>
        <w:jc w:val="both"/>
        <w:rPr>
          <w:rFonts w:ascii="Arial" w:hAnsi="Arial" w:cs="Arial"/>
        </w:rPr>
      </w:pPr>
      <w:r w:rsidRPr="001A297C">
        <w:rPr>
          <w:rFonts w:ascii="Arial" w:hAnsi="Arial" w:cs="Arial"/>
        </w:rPr>
        <w:t>а) получение письменных объяснений;</w:t>
      </w:r>
    </w:p>
    <w:p w14:paraId="308849DE" w14:textId="77777777" w:rsidR="001A297C" w:rsidRPr="001A297C" w:rsidRDefault="001A297C" w:rsidP="001A297C">
      <w:pPr>
        <w:widowControl w:val="0"/>
        <w:autoSpaceDE w:val="0"/>
        <w:autoSpaceDN w:val="0"/>
        <w:ind w:firstLine="709"/>
        <w:jc w:val="both"/>
        <w:rPr>
          <w:rFonts w:ascii="Arial" w:hAnsi="Arial" w:cs="Arial"/>
        </w:rPr>
      </w:pPr>
      <w:r w:rsidRPr="001A297C">
        <w:rPr>
          <w:rFonts w:ascii="Arial" w:hAnsi="Arial" w:cs="Arial"/>
        </w:rPr>
        <w:t>б) истребование документов;</w:t>
      </w:r>
    </w:p>
    <w:p w14:paraId="77869433" w14:textId="77777777" w:rsidR="001A297C" w:rsidRPr="001A297C" w:rsidRDefault="001A297C" w:rsidP="001A297C">
      <w:pPr>
        <w:widowControl w:val="0"/>
        <w:autoSpaceDE w:val="0"/>
        <w:autoSpaceDN w:val="0"/>
        <w:ind w:firstLine="709"/>
        <w:jc w:val="both"/>
        <w:rPr>
          <w:rFonts w:ascii="Arial" w:hAnsi="Arial" w:cs="Arial"/>
        </w:rPr>
      </w:pPr>
      <w:r w:rsidRPr="001A297C">
        <w:rPr>
          <w:rFonts w:ascii="Arial" w:hAnsi="Arial" w:cs="Arial"/>
        </w:rPr>
        <w:t>в) экспертиза.</w:t>
      </w:r>
    </w:p>
    <w:p w14:paraId="00F05E78" w14:textId="77777777" w:rsidR="001A297C" w:rsidRPr="001A297C" w:rsidRDefault="001A297C" w:rsidP="001A297C">
      <w:pPr>
        <w:widowControl w:val="0"/>
        <w:autoSpaceDE w:val="0"/>
        <w:autoSpaceDN w:val="0"/>
        <w:ind w:firstLine="709"/>
        <w:jc w:val="both"/>
        <w:rPr>
          <w:rFonts w:ascii="Arial" w:hAnsi="Arial" w:cs="Arial"/>
        </w:rPr>
      </w:pPr>
      <w:r w:rsidRPr="001A297C">
        <w:rPr>
          <w:rFonts w:ascii="Arial" w:hAnsi="Arial" w:cs="Arial"/>
        </w:rPr>
        <w:lastRenderedPageBreak/>
        <w:t>3) Выездная проверка.</w:t>
      </w:r>
    </w:p>
    <w:p w14:paraId="2064D17A" w14:textId="77777777" w:rsidR="001A297C" w:rsidRPr="001A297C" w:rsidRDefault="001A297C" w:rsidP="001A297C">
      <w:pPr>
        <w:widowControl w:val="0"/>
        <w:autoSpaceDE w:val="0"/>
        <w:autoSpaceDN w:val="0"/>
        <w:ind w:firstLine="709"/>
        <w:jc w:val="both"/>
        <w:rPr>
          <w:rFonts w:ascii="Arial" w:hAnsi="Arial" w:cs="Arial"/>
        </w:rPr>
      </w:pPr>
      <w:r w:rsidRPr="001A297C">
        <w:rPr>
          <w:rFonts w:ascii="Arial" w:hAnsi="Arial" w:cs="Arial"/>
        </w:rPr>
        <w:t>В ходе выездной проверки могут совершаться следующие действия:</w:t>
      </w:r>
    </w:p>
    <w:p w14:paraId="56C4EB6B" w14:textId="77777777" w:rsidR="001A297C" w:rsidRPr="001A297C" w:rsidRDefault="001A297C" w:rsidP="001A297C">
      <w:pPr>
        <w:widowControl w:val="0"/>
        <w:autoSpaceDE w:val="0"/>
        <w:autoSpaceDN w:val="0"/>
        <w:ind w:firstLine="709"/>
        <w:jc w:val="both"/>
        <w:rPr>
          <w:rFonts w:ascii="Arial" w:hAnsi="Arial" w:cs="Arial"/>
        </w:rPr>
      </w:pPr>
      <w:r w:rsidRPr="001A297C">
        <w:rPr>
          <w:rFonts w:ascii="Arial" w:hAnsi="Arial" w:cs="Arial"/>
        </w:rPr>
        <w:t>а) осмотр;</w:t>
      </w:r>
    </w:p>
    <w:p w14:paraId="5B8852C1" w14:textId="77777777" w:rsidR="001A297C" w:rsidRPr="001A297C" w:rsidRDefault="001A297C" w:rsidP="001A297C">
      <w:pPr>
        <w:widowControl w:val="0"/>
        <w:autoSpaceDE w:val="0"/>
        <w:autoSpaceDN w:val="0"/>
        <w:ind w:firstLine="709"/>
        <w:jc w:val="both"/>
        <w:rPr>
          <w:rFonts w:ascii="Arial" w:hAnsi="Arial" w:cs="Arial"/>
        </w:rPr>
      </w:pPr>
      <w:r w:rsidRPr="001A297C">
        <w:rPr>
          <w:rFonts w:ascii="Arial" w:hAnsi="Arial" w:cs="Arial"/>
        </w:rPr>
        <w:t>б) опрос;</w:t>
      </w:r>
    </w:p>
    <w:p w14:paraId="17DBA768" w14:textId="77777777" w:rsidR="001A297C" w:rsidRPr="001A297C" w:rsidRDefault="001A297C" w:rsidP="001A297C">
      <w:pPr>
        <w:widowControl w:val="0"/>
        <w:autoSpaceDE w:val="0"/>
        <w:autoSpaceDN w:val="0"/>
        <w:ind w:firstLine="709"/>
        <w:jc w:val="both"/>
        <w:rPr>
          <w:rFonts w:ascii="Arial" w:hAnsi="Arial" w:cs="Arial"/>
        </w:rPr>
      </w:pPr>
      <w:r w:rsidRPr="001A297C">
        <w:rPr>
          <w:rFonts w:ascii="Arial" w:hAnsi="Arial" w:cs="Arial"/>
        </w:rPr>
        <w:t>в) получение письменных объяснений;</w:t>
      </w:r>
    </w:p>
    <w:p w14:paraId="60B20CD5" w14:textId="77777777" w:rsidR="001A297C" w:rsidRPr="001A297C" w:rsidRDefault="001A297C" w:rsidP="001A297C">
      <w:pPr>
        <w:widowControl w:val="0"/>
        <w:autoSpaceDE w:val="0"/>
        <w:autoSpaceDN w:val="0"/>
        <w:ind w:firstLine="709"/>
        <w:jc w:val="both"/>
        <w:rPr>
          <w:rFonts w:ascii="Arial" w:hAnsi="Arial" w:cs="Arial"/>
        </w:rPr>
      </w:pPr>
      <w:r w:rsidRPr="001A297C">
        <w:rPr>
          <w:rFonts w:ascii="Arial" w:hAnsi="Arial" w:cs="Arial"/>
        </w:rPr>
        <w:t>г) истребование документов;</w:t>
      </w:r>
    </w:p>
    <w:p w14:paraId="29A32F3B" w14:textId="77777777" w:rsidR="001A297C" w:rsidRPr="001A297C" w:rsidRDefault="001A297C" w:rsidP="001A297C">
      <w:pPr>
        <w:widowControl w:val="0"/>
        <w:autoSpaceDE w:val="0"/>
        <w:autoSpaceDN w:val="0"/>
        <w:ind w:firstLine="709"/>
        <w:jc w:val="both"/>
        <w:rPr>
          <w:rFonts w:ascii="Arial" w:hAnsi="Arial" w:cs="Arial"/>
        </w:rPr>
      </w:pPr>
      <w:r w:rsidRPr="001A297C">
        <w:rPr>
          <w:rFonts w:ascii="Arial" w:hAnsi="Arial" w:cs="Arial"/>
        </w:rPr>
        <w:t>д) инструментальное обследование;</w:t>
      </w:r>
    </w:p>
    <w:p w14:paraId="7457BAD4" w14:textId="77777777" w:rsidR="001A297C" w:rsidRPr="001A297C" w:rsidRDefault="001A297C" w:rsidP="001A297C">
      <w:pPr>
        <w:widowControl w:val="0"/>
        <w:autoSpaceDE w:val="0"/>
        <w:autoSpaceDN w:val="0"/>
        <w:ind w:firstLine="709"/>
        <w:jc w:val="both"/>
        <w:rPr>
          <w:rFonts w:ascii="Arial" w:hAnsi="Arial" w:cs="Arial"/>
        </w:rPr>
      </w:pPr>
      <w:r w:rsidRPr="001A297C">
        <w:rPr>
          <w:rFonts w:ascii="Arial" w:hAnsi="Arial" w:cs="Arial"/>
        </w:rPr>
        <w:t>е) экспертиза.</w:t>
      </w:r>
    </w:p>
    <w:p w14:paraId="64A75365" w14:textId="77777777" w:rsidR="001A297C" w:rsidRPr="001A297C" w:rsidRDefault="001A297C" w:rsidP="001A297C">
      <w:pPr>
        <w:widowControl w:val="0"/>
        <w:autoSpaceDE w:val="0"/>
        <w:autoSpaceDN w:val="0"/>
        <w:ind w:firstLine="709"/>
        <w:jc w:val="both"/>
        <w:rPr>
          <w:rFonts w:ascii="Arial" w:hAnsi="Arial" w:cs="Arial"/>
        </w:rPr>
      </w:pPr>
      <w:r w:rsidRPr="001A297C">
        <w:rPr>
          <w:rFonts w:ascii="Arial" w:hAnsi="Arial" w:cs="Arial"/>
        </w:rPr>
        <w:t>4) Наблюдение за соблюдением обязательных требований (мониторинг безопасности).</w:t>
      </w:r>
    </w:p>
    <w:p w14:paraId="0237379E" w14:textId="77777777" w:rsidR="001A297C" w:rsidRPr="001A297C" w:rsidRDefault="001A297C" w:rsidP="001A297C">
      <w:pPr>
        <w:widowControl w:val="0"/>
        <w:autoSpaceDE w:val="0"/>
        <w:autoSpaceDN w:val="0"/>
        <w:ind w:firstLine="709"/>
        <w:jc w:val="both"/>
        <w:rPr>
          <w:rFonts w:ascii="Arial" w:hAnsi="Arial" w:cs="Arial"/>
        </w:rPr>
      </w:pPr>
      <w:r w:rsidRPr="001A297C">
        <w:rPr>
          <w:rFonts w:ascii="Arial" w:hAnsi="Arial" w:cs="Arial"/>
        </w:rPr>
        <w:t>5) Выездное обследование.</w:t>
      </w:r>
    </w:p>
    <w:p w14:paraId="1B5D476C" w14:textId="77777777" w:rsidR="001A297C" w:rsidRPr="001A297C" w:rsidRDefault="001A297C" w:rsidP="001A297C">
      <w:pPr>
        <w:widowControl w:val="0"/>
        <w:autoSpaceDE w:val="0"/>
        <w:autoSpaceDN w:val="0"/>
        <w:ind w:firstLine="709"/>
        <w:jc w:val="both"/>
        <w:rPr>
          <w:rFonts w:ascii="Arial" w:hAnsi="Arial" w:cs="Arial"/>
        </w:rPr>
      </w:pPr>
      <w:r w:rsidRPr="001A297C">
        <w:rPr>
          <w:rFonts w:ascii="Arial" w:hAnsi="Arial" w:cs="Arial"/>
        </w:rPr>
        <w:t>Под выездным обследованием понимается контрольное мероприятие, проводимое в целях оценки соблюдения контролируемыми лицами обязательных требований.</w:t>
      </w:r>
    </w:p>
    <w:p w14:paraId="6489B55A" w14:textId="77777777" w:rsidR="001A297C" w:rsidRPr="001A297C" w:rsidRDefault="001A297C" w:rsidP="001A297C">
      <w:pPr>
        <w:widowControl w:val="0"/>
        <w:autoSpaceDE w:val="0"/>
        <w:autoSpaceDN w:val="0"/>
        <w:ind w:firstLine="709"/>
        <w:jc w:val="both"/>
        <w:rPr>
          <w:rFonts w:ascii="Arial" w:hAnsi="Arial" w:cs="Arial"/>
        </w:rPr>
      </w:pPr>
      <w:r w:rsidRPr="001A297C">
        <w:rPr>
          <w:rFonts w:ascii="Arial" w:hAnsi="Arial" w:cs="Arial"/>
        </w:rPr>
        <w:t>В ходе выездного обследования могут совершаться следующие контрольные действия:</w:t>
      </w:r>
    </w:p>
    <w:p w14:paraId="11FF3A9B" w14:textId="77777777" w:rsidR="001A297C" w:rsidRPr="001A297C" w:rsidRDefault="001A297C" w:rsidP="001A297C">
      <w:pPr>
        <w:widowControl w:val="0"/>
        <w:autoSpaceDE w:val="0"/>
        <w:autoSpaceDN w:val="0"/>
        <w:ind w:firstLine="709"/>
        <w:jc w:val="both"/>
        <w:rPr>
          <w:rFonts w:ascii="Arial" w:hAnsi="Arial" w:cs="Arial"/>
        </w:rPr>
      </w:pPr>
      <w:r w:rsidRPr="001A297C">
        <w:rPr>
          <w:rFonts w:ascii="Arial" w:hAnsi="Arial" w:cs="Arial"/>
        </w:rPr>
        <w:t>а) осмотр;</w:t>
      </w:r>
    </w:p>
    <w:p w14:paraId="0777F7EC" w14:textId="77777777" w:rsidR="001A297C" w:rsidRPr="001A297C" w:rsidRDefault="001A297C" w:rsidP="001A297C">
      <w:pPr>
        <w:widowControl w:val="0"/>
        <w:autoSpaceDE w:val="0"/>
        <w:autoSpaceDN w:val="0"/>
        <w:ind w:firstLine="709"/>
        <w:jc w:val="both"/>
        <w:rPr>
          <w:rFonts w:ascii="Arial" w:hAnsi="Arial" w:cs="Arial"/>
        </w:rPr>
      </w:pPr>
      <w:r w:rsidRPr="001A297C">
        <w:rPr>
          <w:rFonts w:ascii="Arial" w:hAnsi="Arial" w:cs="Arial"/>
        </w:rPr>
        <w:t>б) инструментальное обследование (с применением видеозаписи);</w:t>
      </w:r>
    </w:p>
    <w:p w14:paraId="206EC146" w14:textId="77777777" w:rsidR="001A297C" w:rsidRPr="001A297C" w:rsidRDefault="001A297C" w:rsidP="001A297C">
      <w:pPr>
        <w:widowControl w:val="0"/>
        <w:autoSpaceDE w:val="0"/>
        <w:autoSpaceDN w:val="0"/>
        <w:ind w:firstLine="709"/>
        <w:jc w:val="both"/>
        <w:rPr>
          <w:rFonts w:ascii="Arial" w:hAnsi="Arial" w:cs="Arial"/>
        </w:rPr>
      </w:pPr>
      <w:r w:rsidRPr="001A297C">
        <w:rPr>
          <w:rFonts w:ascii="Arial" w:hAnsi="Arial" w:cs="Arial"/>
        </w:rPr>
        <w:t>в) экспертиза.</w:t>
      </w:r>
    </w:p>
    <w:p w14:paraId="53F9582B" w14:textId="77777777" w:rsidR="001A297C" w:rsidRPr="001A297C" w:rsidRDefault="001A297C" w:rsidP="001A297C">
      <w:pPr>
        <w:widowControl w:val="0"/>
        <w:autoSpaceDE w:val="0"/>
        <w:autoSpaceDN w:val="0"/>
        <w:ind w:firstLine="709"/>
        <w:jc w:val="both"/>
        <w:rPr>
          <w:rFonts w:ascii="Arial" w:hAnsi="Arial" w:cs="Arial"/>
        </w:rPr>
      </w:pPr>
      <w:r w:rsidRPr="001A297C">
        <w:rPr>
          <w:rFonts w:ascii="Arial" w:hAnsi="Arial" w:cs="Arial"/>
        </w:rPr>
        <w:t xml:space="preserve">Выездное обследование может проводиться Инспектором по месту нахождения (осуществления деятельности) контролируемых лиц, месту нахождения объекта контроля, при этом не допускается взаимодействие </w:t>
      </w:r>
      <w:r w:rsidRPr="001A297C">
        <w:rPr>
          <w:rFonts w:ascii="Arial" w:hAnsi="Arial" w:cs="Arial"/>
        </w:rPr>
        <w:br/>
        <w:t>с контролируемым лицом.</w:t>
      </w:r>
    </w:p>
    <w:p w14:paraId="1FB85D3D" w14:textId="77777777" w:rsidR="001A297C" w:rsidRPr="001A297C" w:rsidRDefault="001A297C" w:rsidP="001A297C">
      <w:pPr>
        <w:widowControl w:val="0"/>
        <w:autoSpaceDE w:val="0"/>
        <w:autoSpaceDN w:val="0"/>
        <w:ind w:firstLine="709"/>
        <w:jc w:val="both"/>
        <w:rPr>
          <w:rFonts w:ascii="Arial" w:hAnsi="Arial" w:cs="Arial"/>
        </w:rPr>
      </w:pPr>
      <w:r w:rsidRPr="001A297C">
        <w:rPr>
          <w:rFonts w:ascii="Arial" w:hAnsi="Arial" w:cs="Arial"/>
        </w:rPr>
        <w:t xml:space="preserve">По результатам проведения выездного обследования не может быть принято решение, предусмотренное </w:t>
      </w:r>
      <w:hyperlink r:id="rId43">
        <w:r w:rsidRPr="001A297C">
          <w:rPr>
            <w:rFonts w:ascii="Arial" w:hAnsi="Arial" w:cs="Arial"/>
          </w:rPr>
          <w:t>пунктом 2 части 2 статьи 90</w:t>
        </w:r>
      </w:hyperlink>
      <w:r w:rsidRPr="001A297C">
        <w:rPr>
          <w:rFonts w:ascii="Arial" w:hAnsi="Arial" w:cs="Arial"/>
        </w:rPr>
        <w:t xml:space="preserve"> Федерального закона № 248-ФЗ, за исключением случаев, установленных федеральным законом о виде контроля.</w:t>
      </w:r>
    </w:p>
    <w:p w14:paraId="7EDDAB0C" w14:textId="77777777" w:rsidR="001A297C" w:rsidRPr="001A297C" w:rsidRDefault="001A297C" w:rsidP="001A297C">
      <w:pPr>
        <w:widowControl w:val="0"/>
        <w:autoSpaceDE w:val="0"/>
        <w:autoSpaceDN w:val="0"/>
        <w:ind w:firstLine="709"/>
        <w:jc w:val="both"/>
        <w:rPr>
          <w:rFonts w:ascii="Arial" w:hAnsi="Arial" w:cs="Arial"/>
        </w:rPr>
      </w:pPr>
      <w:r w:rsidRPr="001A297C">
        <w:rPr>
          <w:rFonts w:ascii="Arial" w:hAnsi="Arial" w:cs="Arial"/>
        </w:rPr>
        <w:t>4.4. Случаи, при наступлении которых контролируемые лица вправе представить в контрольный орган информацию о невозможности присутствия при проведении контрольного мероприятия:</w:t>
      </w:r>
    </w:p>
    <w:p w14:paraId="18F7ECEA" w14:textId="77777777" w:rsidR="001A297C" w:rsidRPr="001A297C" w:rsidRDefault="001A297C" w:rsidP="001A297C">
      <w:pPr>
        <w:widowControl w:val="0"/>
        <w:autoSpaceDE w:val="0"/>
        <w:autoSpaceDN w:val="0"/>
        <w:ind w:firstLine="709"/>
        <w:jc w:val="both"/>
        <w:rPr>
          <w:rFonts w:ascii="Arial" w:hAnsi="Arial" w:cs="Arial"/>
        </w:rPr>
      </w:pPr>
      <w:r w:rsidRPr="001A297C">
        <w:rPr>
          <w:rFonts w:ascii="Arial" w:hAnsi="Arial" w:cs="Arial"/>
        </w:rPr>
        <w:t>1) болезнь;</w:t>
      </w:r>
    </w:p>
    <w:p w14:paraId="7A4882BA" w14:textId="77777777" w:rsidR="001A297C" w:rsidRPr="001A297C" w:rsidRDefault="001A297C" w:rsidP="001A297C">
      <w:pPr>
        <w:widowControl w:val="0"/>
        <w:autoSpaceDE w:val="0"/>
        <w:autoSpaceDN w:val="0"/>
        <w:ind w:firstLine="709"/>
        <w:jc w:val="both"/>
        <w:rPr>
          <w:rFonts w:ascii="Arial" w:hAnsi="Arial" w:cs="Arial"/>
        </w:rPr>
      </w:pPr>
      <w:r w:rsidRPr="001A297C">
        <w:rPr>
          <w:rFonts w:ascii="Arial" w:hAnsi="Arial" w:cs="Arial"/>
        </w:rPr>
        <w:t>2) нахождение за пределами Российской Федерации;</w:t>
      </w:r>
    </w:p>
    <w:p w14:paraId="4ACC22D7" w14:textId="77777777" w:rsidR="001A297C" w:rsidRPr="001A297C" w:rsidRDefault="001A297C" w:rsidP="001A297C">
      <w:pPr>
        <w:widowControl w:val="0"/>
        <w:autoSpaceDE w:val="0"/>
        <w:autoSpaceDN w:val="0"/>
        <w:ind w:firstLine="709"/>
        <w:jc w:val="both"/>
        <w:rPr>
          <w:rFonts w:ascii="Arial" w:hAnsi="Arial" w:cs="Arial"/>
        </w:rPr>
      </w:pPr>
      <w:r w:rsidRPr="001A297C">
        <w:rPr>
          <w:rFonts w:ascii="Arial" w:hAnsi="Arial" w:cs="Arial"/>
        </w:rPr>
        <w:t>3) административный арест;</w:t>
      </w:r>
    </w:p>
    <w:p w14:paraId="146162F5" w14:textId="77777777" w:rsidR="001A297C" w:rsidRPr="001A297C" w:rsidRDefault="001A297C" w:rsidP="001A297C">
      <w:pPr>
        <w:widowControl w:val="0"/>
        <w:autoSpaceDE w:val="0"/>
        <w:autoSpaceDN w:val="0"/>
        <w:ind w:firstLine="709"/>
        <w:jc w:val="both"/>
        <w:rPr>
          <w:rFonts w:ascii="Arial" w:hAnsi="Arial" w:cs="Arial"/>
        </w:rPr>
      </w:pPr>
      <w:r w:rsidRPr="001A297C">
        <w:rPr>
          <w:rFonts w:ascii="Arial" w:hAnsi="Arial" w:cs="Arial"/>
        </w:rPr>
        <w:t>4) при наступлении обстоятельств непреодолимой силы, препятствующих присутствию лица при проведении контрольного мероприятия (военные действия, катастрофа, стихийное бедствие, крупная авария, эпидемия и другие чрезвычайные обстоятельства).</w:t>
      </w:r>
    </w:p>
    <w:p w14:paraId="771E041A" w14:textId="77777777" w:rsidR="001A297C" w:rsidRPr="001A297C" w:rsidRDefault="001A297C" w:rsidP="001A297C">
      <w:pPr>
        <w:widowControl w:val="0"/>
        <w:autoSpaceDE w:val="0"/>
        <w:autoSpaceDN w:val="0"/>
        <w:ind w:firstLine="709"/>
        <w:jc w:val="both"/>
        <w:rPr>
          <w:rFonts w:ascii="Arial" w:hAnsi="Arial" w:cs="Arial"/>
        </w:rPr>
      </w:pPr>
      <w:r w:rsidRPr="001A297C">
        <w:rPr>
          <w:rFonts w:ascii="Arial" w:hAnsi="Arial" w:cs="Arial"/>
        </w:rPr>
        <w:t>4.5. Для фиксации Инспектором, и лицами, привлекаемыми к совершению контрольных действий, доказательств нарушений обязательных требований могут использоваться фотосъемка, аудио- и видеозапись, иные способы фиксации доказательств, за исключением случаев фиксации:</w:t>
      </w:r>
    </w:p>
    <w:p w14:paraId="55905500" w14:textId="77777777" w:rsidR="001A297C" w:rsidRPr="001A297C" w:rsidRDefault="001A297C" w:rsidP="001A297C">
      <w:pPr>
        <w:widowControl w:val="0"/>
        <w:autoSpaceDE w:val="0"/>
        <w:autoSpaceDN w:val="0"/>
        <w:ind w:firstLine="709"/>
        <w:jc w:val="both"/>
        <w:rPr>
          <w:rFonts w:ascii="Arial" w:hAnsi="Arial" w:cs="Arial"/>
        </w:rPr>
      </w:pPr>
      <w:r w:rsidRPr="001A297C">
        <w:rPr>
          <w:rFonts w:ascii="Arial" w:hAnsi="Arial" w:cs="Arial"/>
        </w:rPr>
        <w:t xml:space="preserve">1) сведений, отнесенных законодательством Российской Федерации </w:t>
      </w:r>
      <w:r w:rsidRPr="001A297C">
        <w:rPr>
          <w:rFonts w:ascii="Arial" w:hAnsi="Arial" w:cs="Arial"/>
        </w:rPr>
        <w:br/>
        <w:t>к государственной тайне;</w:t>
      </w:r>
    </w:p>
    <w:p w14:paraId="1D19CF12" w14:textId="77777777" w:rsidR="001A297C" w:rsidRPr="001A297C" w:rsidRDefault="001A297C" w:rsidP="001A297C">
      <w:pPr>
        <w:widowControl w:val="0"/>
        <w:autoSpaceDE w:val="0"/>
        <w:autoSpaceDN w:val="0"/>
        <w:ind w:firstLine="709"/>
        <w:jc w:val="both"/>
        <w:rPr>
          <w:rFonts w:ascii="Arial" w:hAnsi="Arial" w:cs="Arial"/>
        </w:rPr>
      </w:pPr>
      <w:r w:rsidRPr="001A297C">
        <w:rPr>
          <w:rFonts w:ascii="Arial" w:hAnsi="Arial" w:cs="Arial"/>
        </w:rPr>
        <w:t xml:space="preserve">2) объектов, которые законодательством Российской Федерации отнесены </w:t>
      </w:r>
      <w:r w:rsidRPr="001A297C">
        <w:rPr>
          <w:rFonts w:ascii="Arial" w:hAnsi="Arial" w:cs="Arial"/>
        </w:rPr>
        <w:br/>
        <w:t>к режимным и особо важным объектам.</w:t>
      </w:r>
    </w:p>
    <w:p w14:paraId="0229B8DD" w14:textId="77777777" w:rsidR="001A297C" w:rsidRPr="001A297C" w:rsidRDefault="001A297C" w:rsidP="001A297C">
      <w:pPr>
        <w:widowControl w:val="0"/>
        <w:autoSpaceDE w:val="0"/>
        <w:autoSpaceDN w:val="0"/>
        <w:ind w:firstLine="709"/>
        <w:jc w:val="both"/>
        <w:rPr>
          <w:rFonts w:ascii="Arial" w:hAnsi="Arial" w:cs="Arial"/>
        </w:rPr>
      </w:pPr>
      <w:r w:rsidRPr="001A297C">
        <w:rPr>
          <w:rFonts w:ascii="Arial" w:hAnsi="Arial" w:cs="Arial"/>
        </w:rPr>
        <w:t xml:space="preserve">Решение о необходимости использования фотосъемки, аудио- </w:t>
      </w:r>
      <w:r w:rsidRPr="001A297C">
        <w:rPr>
          <w:rFonts w:ascii="Arial" w:hAnsi="Arial" w:cs="Arial"/>
        </w:rPr>
        <w:br/>
        <w:t>и видеозаписи, иных способов фиксации доказательств нарушений обязательных требований при осуществлении контрольных мероприятий, принимается Инспектором самостоятельно. В обязательном порядке фотосъемка или видеозапись доказательств нарушений обязательных требований осуществляется в следующих случаях:</w:t>
      </w:r>
    </w:p>
    <w:p w14:paraId="15A5A92A" w14:textId="77777777" w:rsidR="001A297C" w:rsidRPr="001A297C" w:rsidRDefault="001A297C" w:rsidP="001A297C">
      <w:pPr>
        <w:widowControl w:val="0"/>
        <w:autoSpaceDE w:val="0"/>
        <w:autoSpaceDN w:val="0"/>
        <w:ind w:firstLine="709"/>
        <w:jc w:val="both"/>
        <w:rPr>
          <w:rFonts w:ascii="Arial" w:hAnsi="Arial" w:cs="Arial"/>
        </w:rPr>
      </w:pPr>
      <w:r w:rsidRPr="001A297C">
        <w:rPr>
          <w:rFonts w:ascii="Arial" w:hAnsi="Arial" w:cs="Arial"/>
        </w:rPr>
        <w:t>при проведении выездной проверки в отсутствие контролируемого лица;</w:t>
      </w:r>
    </w:p>
    <w:p w14:paraId="0F57708D" w14:textId="77777777" w:rsidR="001A297C" w:rsidRPr="001A297C" w:rsidRDefault="001A297C" w:rsidP="001A297C">
      <w:pPr>
        <w:widowControl w:val="0"/>
        <w:autoSpaceDE w:val="0"/>
        <w:autoSpaceDN w:val="0"/>
        <w:ind w:firstLine="709"/>
        <w:jc w:val="both"/>
        <w:rPr>
          <w:rFonts w:ascii="Arial" w:hAnsi="Arial" w:cs="Arial"/>
        </w:rPr>
      </w:pPr>
      <w:r w:rsidRPr="001A297C">
        <w:rPr>
          <w:rFonts w:ascii="Arial" w:hAnsi="Arial" w:cs="Arial"/>
        </w:rPr>
        <w:lastRenderedPageBreak/>
        <w:t>при проведении выездной проверки, в ходе которой осуществлялись препятствия в ее проведении и совершении контрольных действий.</w:t>
      </w:r>
    </w:p>
    <w:p w14:paraId="288595DC" w14:textId="77777777" w:rsidR="001A297C" w:rsidRPr="001A297C" w:rsidRDefault="001A297C" w:rsidP="001A297C">
      <w:pPr>
        <w:widowControl w:val="0"/>
        <w:autoSpaceDE w:val="0"/>
        <w:autoSpaceDN w:val="0"/>
        <w:ind w:firstLine="709"/>
        <w:jc w:val="both"/>
        <w:rPr>
          <w:rFonts w:ascii="Arial" w:hAnsi="Arial" w:cs="Arial"/>
        </w:rPr>
      </w:pPr>
      <w:r w:rsidRPr="001A297C">
        <w:rPr>
          <w:rFonts w:ascii="Arial" w:hAnsi="Arial" w:cs="Arial"/>
        </w:rPr>
        <w:t>Для фиксации доказательств нарушений обязательных требований могут быть использованы любые имеющиеся в распоряжении технические средства фотосъемки, аудио- и видеозаписи. Информация о проведении фотосъемки, аудио- и видеозаписи и использованных для этих целей технических средствах отражается в акте по результатам контрольного мероприятия.</w:t>
      </w:r>
    </w:p>
    <w:p w14:paraId="27D2DB16" w14:textId="77777777" w:rsidR="001A297C" w:rsidRPr="001A297C" w:rsidRDefault="001A297C" w:rsidP="001A297C">
      <w:pPr>
        <w:widowControl w:val="0"/>
        <w:autoSpaceDE w:val="0"/>
        <w:autoSpaceDN w:val="0"/>
        <w:ind w:firstLine="709"/>
        <w:jc w:val="both"/>
        <w:rPr>
          <w:rFonts w:ascii="Arial" w:hAnsi="Arial" w:cs="Arial"/>
        </w:rPr>
      </w:pPr>
      <w:r w:rsidRPr="001A297C">
        <w:rPr>
          <w:rFonts w:ascii="Arial" w:hAnsi="Arial" w:cs="Arial"/>
        </w:rPr>
        <w:t>Аудио- и видеозапись осуществляется в ходе проведения контрольного мероприятия непрерывно, с уведомлением в начале и конце записи о дате, месте, времени начала и окончания осуществления записи. В ходе записи подробно фиксируются и указываются место и характер выявленного нарушения обязательных требований.</w:t>
      </w:r>
    </w:p>
    <w:p w14:paraId="5F2B9D61" w14:textId="77777777" w:rsidR="001A297C" w:rsidRPr="001A297C" w:rsidRDefault="001A297C" w:rsidP="001A297C">
      <w:pPr>
        <w:widowControl w:val="0"/>
        <w:autoSpaceDE w:val="0"/>
        <w:autoSpaceDN w:val="0"/>
        <w:ind w:firstLine="709"/>
        <w:jc w:val="both"/>
        <w:rPr>
          <w:rFonts w:ascii="Arial" w:hAnsi="Arial" w:cs="Arial"/>
        </w:rPr>
      </w:pPr>
      <w:r w:rsidRPr="001A297C">
        <w:rPr>
          <w:rFonts w:ascii="Arial" w:hAnsi="Arial" w:cs="Arial"/>
        </w:rPr>
        <w:t>Результаты проведения фотосъемки, аудио- и видеозаписи являются приложением к акту контрольного мероприятия.</w:t>
      </w:r>
    </w:p>
    <w:p w14:paraId="27416988" w14:textId="77777777" w:rsidR="001A297C" w:rsidRPr="001A297C" w:rsidRDefault="001A297C" w:rsidP="001A297C">
      <w:pPr>
        <w:widowControl w:val="0"/>
        <w:autoSpaceDE w:val="0"/>
        <w:autoSpaceDN w:val="0"/>
        <w:ind w:firstLine="709"/>
        <w:jc w:val="both"/>
        <w:rPr>
          <w:rFonts w:ascii="Arial" w:hAnsi="Arial" w:cs="Arial"/>
        </w:rPr>
      </w:pPr>
      <w:r w:rsidRPr="001A297C">
        <w:rPr>
          <w:rFonts w:ascii="Arial" w:hAnsi="Arial" w:cs="Arial"/>
        </w:rPr>
        <w:t>Использование фотосъемки и видеозаписи для фиксации доказательств нарушений обязательных требований осуществляется с учетом требований законодательства Российской Федерации о защите государственной тайны.</w:t>
      </w:r>
    </w:p>
    <w:p w14:paraId="137A5156" w14:textId="77777777" w:rsidR="001A297C" w:rsidRPr="001A297C" w:rsidRDefault="001A297C" w:rsidP="001A297C">
      <w:pPr>
        <w:widowControl w:val="0"/>
        <w:autoSpaceDE w:val="0"/>
        <w:autoSpaceDN w:val="0"/>
        <w:ind w:firstLine="709"/>
        <w:jc w:val="both"/>
        <w:rPr>
          <w:rFonts w:ascii="Arial" w:hAnsi="Arial" w:cs="Arial"/>
        </w:rPr>
      </w:pPr>
      <w:r w:rsidRPr="001A297C">
        <w:rPr>
          <w:rFonts w:ascii="Arial" w:hAnsi="Arial" w:cs="Arial"/>
        </w:rPr>
        <w:t xml:space="preserve">4.6. Результаты контрольного мероприятия оформляются в порядке, установленном Федеральным </w:t>
      </w:r>
      <w:hyperlink r:id="rId44">
        <w:r w:rsidRPr="001A297C">
          <w:rPr>
            <w:rFonts w:ascii="Arial" w:hAnsi="Arial" w:cs="Arial"/>
          </w:rPr>
          <w:t>законом</w:t>
        </w:r>
      </w:hyperlink>
      <w:r w:rsidRPr="001A297C">
        <w:rPr>
          <w:rFonts w:ascii="Arial" w:hAnsi="Arial" w:cs="Arial"/>
        </w:rPr>
        <w:t xml:space="preserve"> № 248-ФЗ.</w:t>
      </w:r>
    </w:p>
    <w:p w14:paraId="568F1C4B" w14:textId="77777777" w:rsidR="001A297C" w:rsidRPr="001A297C" w:rsidRDefault="001A297C" w:rsidP="001A297C">
      <w:pPr>
        <w:widowControl w:val="0"/>
        <w:autoSpaceDE w:val="0"/>
        <w:autoSpaceDN w:val="0"/>
        <w:ind w:firstLine="709"/>
        <w:jc w:val="both"/>
        <w:rPr>
          <w:rFonts w:ascii="Arial" w:hAnsi="Arial" w:cs="Arial"/>
        </w:rPr>
      </w:pPr>
      <w:r w:rsidRPr="001A297C">
        <w:rPr>
          <w:rFonts w:ascii="Arial" w:hAnsi="Arial" w:cs="Arial"/>
        </w:rPr>
        <w:t xml:space="preserve">4.7. В случае выявления при проведении контрольного мероприятия нарушений обязательных требований контролируемым лицом контрольный орган </w:t>
      </w:r>
      <w:r w:rsidRPr="001A297C">
        <w:rPr>
          <w:rFonts w:ascii="Arial" w:hAnsi="Arial" w:cs="Arial"/>
        </w:rPr>
        <w:br/>
        <w:t xml:space="preserve">в пределах полномочий, предусмотренных законодательством Российской Федерации, обязана предпринять меры, предусмотренные </w:t>
      </w:r>
      <w:hyperlink r:id="rId45">
        <w:r w:rsidRPr="001A297C">
          <w:rPr>
            <w:rFonts w:ascii="Arial" w:hAnsi="Arial" w:cs="Arial"/>
          </w:rPr>
          <w:t>частью 2 статьи 90</w:t>
        </w:r>
      </w:hyperlink>
      <w:r w:rsidRPr="001A297C">
        <w:rPr>
          <w:rFonts w:ascii="Arial" w:hAnsi="Arial" w:cs="Arial"/>
        </w:rPr>
        <w:t xml:space="preserve"> Федерального закона № 248-ФЗ.</w:t>
      </w:r>
    </w:p>
    <w:p w14:paraId="4B3D5119" w14:textId="77777777" w:rsidR="001A297C" w:rsidRPr="001A297C" w:rsidRDefault="001A297C" w:rsidP="001A297C">
      <w:pPr>
        <w:widowControl w:val="0"/>
        <w:autoSpaceDE w:val="0"/>
        <w:autoSpaceDN w:val="0"/>
        <w:ind w:firstLine="709"/>
        <w:jc w:val="both"/>
        <w:rPr>
          <w:rFonts w:ascii="Arial" w:hAnsi="Arial" w:cs="Arial"/>
        </w:rPr>
      </w:pPr>
      <w:r w:rsidRPr="001A297C">
        <w:rPr>
          <w:rFonts w:ascii="Arial" w:hAnsi="Arial" w:cs="Arial"/>
        </w:rPr>
        <w:t xml:space="preserve">4.8. Если выданное предписание об устранении нарушений обязательных требований исполнено контролируемым лицом надлежащим образом в ходе осуществления контрольного мероприятия (или) в установленный в предписании срок, меры, предусмотренные </w:t>
      </w:r>
      <w:hyperlink r:id="rId46">
        <w:r w:rsidRPr="001A297C">
          <w:rPr>
            <w:rFonts w:ascii="Arial" w:hAnsi="Arial" w:cs="Arial"/>
          </w:rPr>
          <w:t>пунктом 3 части 2</w:t>
        </w:r>
      </w:hyperlink>
      <w:r w:rsidRPr="001A297C">
        <w:rPr>
          <w:rFonts w:ascii="Arial" w:hAnsi="Arial" w:cs="Arial"/>
        </w:rPr>
        <w:t xml:space="preserve"> Федерального закона № 248-ФЗ, не принимаются (в части административных правонарушений).</w:t>
      </w:r>
    </w:p>
    <w:p w14:paraId="0A5CFC7C" w14:textId="77777777" w:rsidR="001A297C" w:rsidRPr="001A297C" w:rsidRDefault="001A297C" w:rsidP="001A297C">
      <w:pPr>
        <w:widowControl w:val="0"/>
        <w:autoSpaceDE w:val="0"/>
        <w:autoSpaceDN w:val="0"/>
        <w:ind w:firstLine="709"/>
        <w:jc w:val="both"/>
        <w:rPr>
          <w:rFonts w:ascii="Arial" w:hAnsi="Arial" w:cs="Arial"/>
        </w:rPr>
      </w:pPr>
      <w:bookmarkStart w:id="6" w:name="P265"/>
      <w:bookmarkEnd w:id="6"/>
      <w:r w:rsidRPr="001A297C">
        <w:rPr>
          <w:rFonts w:ascii="Arial" w:hAnsi="Arial" w:cs="Arial"/>
        </w:rPr>
        <w:t>4.9. Контрольный орган осуществляет контроль за исполнением предписаний, иных принятых решений в рамках муниципального контроля.</w:t>
      </w:r>
    </w:p>
    <w:p w14:paraId="2C4ED0B4" w14:textId="77777777" w:rsidR="001A297C" w:rsidRPr="001A297C" w:rsidRDefault="001A297C" w:rsidP="001A297C">
      <w:pPr>
        <w:widowControl w:val="0"/>
        <w:autoSpaceDE w:val="0"/>
        <w:autoSpaceDN w:val="0"/>
        <w:ind w:firstLine="709"/>
        <w:jc w:val="both"/>
        <w:rPr>
          <w:rFonts w:ascii="Arial" w:hAnsi="Arial" w:cs="Arial"/>
        </w:rPr>
      </w:pPr>
      <w:r w:rsidRPr="001A297C">
        <w:rPr>
          <w:rFonts w:ascii="Arial" w:hAnsi="Arial" w:cs="Arial"/>
        </w:rPr>
        <w:t xml:space="preserve">Оценка исполнения контролируемым лицом решений, принятых </w:t>
      </w:r>
      <w:r w:rsidRPr="001A297C">
        <w:rPr>
          <w:rFonts w:ascii="Arial" w:hAnsi="Arial" w:cs="Arial"/>
        </w:rPr>
        <w:br/>
        <w:t xml:space="preserve">в соответствии с </w:t>
      </w:r>
      <w:hyperlink w:anchor="P265">
        <w:r w:rsidRPr="001A297C">
          <w:rPr>
            <w:rFonts w:ascii="Arial" w:hAnsi="Arial" w:cs="Arial"/>
          </w:rPr>
          <w:t>пунктом 4.9</w:t>
        </w:r>
      </w:hyperlink>
      <w:r w:rsidRPr="001A297C">
        <w:rPr>
          <w:rFonts w:ascii="Arial" w:hAnsi="Arial" w:cs="Arial"/>
        </w:rPr>
        <w:t xml:space="preserve"> настоящего Положения осуществляется контрольным органом в порядке, установленном Федеральным </w:t>
      </w:r>
      <w:hyperlink r:id="rId47">
        <w:r w:rsidRPr="001A297C">
          <w:rPr>
            <w:rFonts w:ascii="Arial" w:hAnsi="Arial" w:cs="Arial"/>
          </w:rPr>
          <w:t>законом</w:t>
        </w:r>
      </w:hyperlink>
      <w:r w:rsidRPr="001A297C">
        <w:rPr>
          <w:rFonts w:ascii="Arial" w:hAnsi="Arial" w:cs="Arial"/>
        </w:rPr>
        <w:t xml:space="preserve">  № 248-ФЗ.</w:t>
      </w:r>
    </w:p>
    <w:p w14:paraId="66A950F2" w14:textId="77777777" w:rsidR="001A297C" w:rsidRPr="001A297C" w:rsidRDefault="001A297C" w:rsidP="001A297C">
      <w:pPr>
        <w:widowControl w:val="0"/>
        <w:autoSpaceDE w:val="0"/>
        <w:autoSpaceDN w:val="0"/>
        <w:jc w:val="both"/>
        <w:rPr>
          <w:rFonts w:ascii="Arial" w:hAnsi="Arial" w:cs="Arial"/>
          <w:bCs/>
        </w:rPr>
      </w:pPr>
    </w:p>
    <w:p w14:paraId="08933FAA" w14:textId="77777777" w:rsidR="001A297C" w:rsidRPr="001A297C" w:rsidRDefault="001A297C" w:rsidP="001A297C">
      <w:pPr>
        <w:widowControl w:val="0"/>
        <w:autoSpaceDE w:val="0"/>
        <w:autoSpaceDN w:val="0"/>
        <w:jc w:val="center"/>
        <w:outlineLvl w:val="1"/>
        <w:rPr>
          <w:rFonts w:ascii="Arial" w:hAnsi="Arial" w:cs="Arial"/>
          <w:bCs/>
        </w:rPr>
      </w:pPr>
      <w:r w:rsidRPr="001A297C">
        <w:rPr>
          <w:rFonts w:ascii="Arial" w:hAnsi="Arial" w:cs="Arial"/>
          <w:bCs/>
        </w:rPr>
        <w:t>5. ДОСУДЕБНОЕ ОБЖАЛОВАНИЕ</w:t>
      </w:r>
    </w:p>
    <w:p w14:paraId="13FE17E1" w14:textId="77777777" w:rsidR="001A297C" w:rsidRPr="001A297C" w:rsidRDefault="001A297C" w:rsidP="001A297C">
      <w:pPr>
        <w:widowControl w:val="0"/>
        <w:autoSpaceDE w:val="0"/>
        <w:autoSpaceDN w:val="0"/>
        <w:jc w:val="both"/>
        <w:rPr>
          <w:rFonts w:ascii="Arial" w:hAnsi="Arial" w:cs="Arial"/>
          <w:bCs/>
        </w:rPr>
      </w:pPr>
    </w:p>
    <w:p w14:paraId="15E6D248" w14:textId="77777777" w:rsidR="001A297C" w:rsidRPr="001A297C" w:rsidRDefault="001A297C" w:rsidP="001A297C">
      <w:pPr>
        <w:ind w:firstLine="709"/>
        <w:contextualSpacing/>
        <w:jc w:val="both"/>
        <w:rPr>
          <w:rFonts w:ascii="Arial" w:eastAsia="Calibri" w:hAnsi="Arial" w:cs="Arial"/>
          <w:lang w:eastAsia="en-US"/>
        </w:rPr>
      </w:pPr>
      <w:r w:rsidRPr="001A297C">
        <w:rPr>
          <w:rFonts w:ascii="Arial" w:eastAsia="Aptos" w:hAnsi="Arial" w:cs="Arial"/>
          <w:lang w:eastAsia="en-US"/>
        </w:rPr>
        <w:t xml:space="preserve">5.1. </w:t>
      </w:r>
      <w:r w:rsidRPr="001A297C">
        <w:rPr>
          <w:rFonts w:ascii="Arial" w:eastAsia="Calibri" w:hAnsi="Arial" w:cs="Arial"/>
          <w:lang w:eastAsia="en-US"/>
        </w:rPr>
        <w:t xml:space="preserve">Досудебный порядок подачи жалоб при осуществлении муниципального контроля не применяется. </w:t>
      </w:r>
    </w:p>
    <w:p w14:paraId="531DC8D4" w14:textId="77777777" w:rsidR="001A297C" w:rsidRPr="001A297C" w:rsidRDefault="001A297C" w:rsidP="001A297C">
      <w:pPr>
        <w:ind w:firstLine="709"/>
        <w:contextualSpacing/>
        <w:jc w:val="both"/>
        <w:rPr>
          <w:rFonts w:ascii="Arial" w:hAnsi="Arial" w:cs="Arial"/>
        </w:rPr>
      </w:pPr>
    </w:p>
    <w:p w14:paraId="38AE6174" w14:textId="77777777" w:rsidR="001A297C" w:rsidRPr="001A297C" w:rsidRDefault="001A297C" w:rsidP="001A297C">
      <w:pPr>
        <w:widowControl w:val="0"/>
        <w:autoSpaceDE w:val="0"/>
        <w:autoSpaceDN w:val="0"/>
        <w:jc w:val="center"/>
        <w:outlineLvl w:val="1"/>
        <w:rPr>
          <w:rFonts w:ascii="Arial" w:hAnsi="Arial" w:cs="Arial"/>
          <w:bCs/>
        </w:rPr>
      </w:pPr>
      <w:r w:rsidRPr="001A297C">
        <w:rPr>
          <w:rFonts w:ascii="Arial" w:hAnsi="Arial" w:cs="Arial"/>
          <w:bCs/>
        </w:rPr>
        <w:t>6. КЛЮЧЕВЫЕ ПОКАЗАТЕЛИ ВИДА КОНТРОЛЯ И ИХ ЦЕЛЕВЫЕ</w:t>
      </w:r>
    </w:p>
    <w:p w14:paraId="14DD8353" w14:textId="77777777" w:rsidR="001A297C" w:rsidRPr="001A297C" w:rsidRDefault="001A297C" w:rsidP="001A297C">
      <w:pPr>
        <w:widowControl w:val="0"/>
        <w:autoSpaceDE w:val="0"/>
        <w:autoSpaceDN w:val="0"/>
        <w:jc w:val="center"/>
        <w:rPr>
          <w:rFonts w:ascii="Arial" w:hAnsi="Arial" w:cs="Arial"/>
          <w:bCs/>
        </w:rPr>
      </w:pPr>
      <w:r w:rsidRPr="001A297C">
        <w:rPr>
          <w:rFonts w:ascii="Arial" w:hAnsi="Arial" w:cs="Arial"/>
          <w:bCs/>
        </w:rPr>
        <w:t>ЗНАЧЕНИЯ ДЛЯ МУНИЦИПАЛЬНОГО КОНТРОЛЯ</w:t>
      </w:r>
    </w:p>
    <w:p w14:paraId="1103B503" w14:textId="77777777" w:rsidR="001A297C" w:rsidRPr="001A297C" w:rsidRDefault="001A297C" w:rsidP="001A297C">
      <w:pPr>
        <w:widowControl w:val="0"/>
        <w:autoSpaceDE w:val="0"/>
        <w:autoSpaceDN w:val="0"/>
        <w:ind w:firstLine="540"/>
        <w:jc w:val="both"/>
        <w:rPr>
          <w:rFonts w:ascii="Arial" w:hAnsi="Arial" w:cs="Arial"/>
        </w:rPr>
      </w:pPr>
    </w:p>
    <w:p w14:paraId="5643EDDC" w14:textId="77777777" w:rsidR="001A297C" w:rsidRPr="001A297C" w:rsidRDefault="001A297C" w:rsidP="001A297C">
      <w:pPr>
        <w:suppressAutoHyphens/>
        <w:ind w:firstLine="709"/>
        <w:jc w:val="both"/>
        <w:rPr>
          <w:rFonts w:ascii="Arial" w:eastAsia="Calibri" w:hAnsi="Arial" w:cs="Arial"/>
          <w:lang w:eastAsia="en-US"/>
        </w:rPr>
      </w:pPr>
      <w:r w:rsidRPr="001A297C">
        <w:rPr>
          <w:rFonts w:ascii="Arial" w:eastAsia="Calibri" w:hAnsi="Arial" w:cs="Arial"/>
          <w:lang w:eastAsia="en-US"/>
        </w:rPr>
        <w:t xml:space="preserve">6.1. Оценка результативности и эффективности деятельности контрольного органа осуществляется на основе системы показателей его результативности </w:t>
      </w:r>
      <w:r w:rsidRPr="001A297C">
        <w:rPr>
          <w:rFonts w:ascii="Arial" w:eastAsia="Calibri" w:hAnsi="Arial" w:cs="Arial"/>
          <w:lang w:eastAsia="en-US"/>
        </w:rPr>
        <w:br/>
        <w:t>и эффективности деятельности.</w:t>
      </w:r>
    </w:p>
    <w:p w14:paraId="0708EC7D" w14:textId="77777777" w:rsidR="001A297C" w:rsidRPr="001A297C" w:rsidRDefault="001A297C" w:rsidP="001A297C">
      <w:pPr>
        <w:suppressAutoHyphens/>
        <w:ind w:firstLine="709"/>
        <w:jc w:val="both"/>
        <w:rPr>
          <w:rFonts w:ascii="Arial" w:eastAsia="Calibri" w:hAnsi="Arial" w:cs="Arial"/>
          <w:lang w:eastAsia="en-US"/>
        </w:rPr>
      </w:pPr>
      <w:r w:rsidRPr="001A297C">
        <w:rPr>
          <w:rFonts w:ascii="Arial" w:eastAsia="Calibri" w:hAnsi="Arial" w:cs="Arial"/>
          <w:lang w:eastAsia="en-US"/>
        </w:rPr>
        <w:t>6.2. В систему показателей результативности и эффективности деятельности контрольного органа</w:t>
      </w:r>
      <w:r w:rsidRPr="001A297C">
        <w:rPr>
          <w:rFonts w:ascii="Arial" w:eastAsia="Calibri" w:hAnsi="Arial" w:cs="Arial"/>
          <w:i/>
          <w:iCs/>
          <w:lang w:eastAsia="en-US"/>
        </w:rPr>
        <w:t xml:space="preserve"> </w:t>
      </w:r>
      <w:r w:rsidRPr="001A297C">
        <w:rPr>
          <w:rFonts w:ascii="Arial" w:eastAsia="Calibri" w:hAnsi="Arial" w:cs="Arial"/>
          <w:lang w:eastAsia="en-US"/>
        </w:rPr>
        <w:t>входят:</w:t>
      </w:r>
    </w:p>
    <w:p w14:paraId="7C652989" w14:textId="77777777" w:rsidR="001A297C" w:rsidRPr="001A297C" w:rsidRDefault="001A297C" w:rsidP="001A297C">
      <w:pPr>
        <w:suppressAutoHyphens/>
        <w:ind w:firstLine="709"/>
        <w:jc w:val="both"/>
        <w:rPr>
          <w:rFonts w:ascii="Arial" w:eastAsia="Calibri" w:hAnsi="Arial" w:cs="Arial"/>
          <w:lang w:eastAsia="en-US"/>
        </w:rPr>
      </w:pPr>
      <w:r w:rsidRPr="001A297C">
        <w:rPr>
          <w:rFonts w:ascii="Arial" w:eastAsia="Calibri" w:hAnsi="Arial" w:cs="Arial"/>
          <w:lang w:eastAsia="en-US"/>
        </w:rPr>
        <w:t xml:space="preserve">1) ключевые показатели муниципального контроля и их целевые значения, отражающие уровень минимизации вреда (ущерба) охраняемым законом ценностям, уровень устранения риска причинения вреда (ущерба) </w:t>
      </w:r>
      <w:r w:rsidRPr="001A297C">
        <w:rPr>
          <w:rFonts w:ascii="Arial" w:eastAsia="Calibri" w:hAnsi="Arial" w:cs="Arial"/>
          <w:lang w:eastAsia="en-US"/>
        </w:rPr>
        <w:br/>
      </w:r>
      <w:r w:rsidRPr="001A297C">
        <w:rPr>
          <w:rFonts w:ascii="Arial" w:eastAsia="Calibri" w:hAnsi="Arial" w:cs="Arial"/>
          <w:lang w:eastAsia="en-US"/>
        </w:rPr>
        <w:lastRenderedPageBreak/>
        <w:t xml:space="preserve">в соответствующей сфере деятельности, по которым устанавливаются целевые (плановые) значения и достижение которых должен обеспечить контрольный орган; </w:t>
      </w:r>
    </w:p>
    <w:p w14:paraId="4FF75A77" w14:textId="39383AFA" w:rsidR="001A297C" w:rsidRPr="001A297C" w:rsidRDefault="001A297C" w:rsidP="001A297C">
      <w:pPr>
        <w:suppressAutoHyphens/>
        <w:ind w:firstLine="709"/>
        <w:jc w:val="both"/>
        <w:rPr>
          <w:rFonts w:ascii="Arial" w:eastAsia="Calibri" w:hAnsi="Arial" w:cs="Arial"/>
          <w:lang w:eastAsia="en-US"/>
        </w:rPr>
      </w:pPr>
      <w:r w:rsidRPr="001A297C">
        <w:rPr>
          <w:rFonts w:ascii="Arial" w:eastAsia="Calibri" w:hAnsi="Arial" w:cs="Arial"/>
          <w:lang w:eastAsia="en-US"/>
        </w:rPr>
        <w:t xml:space="preserve">2) индикативные показатели муниципального контроля, применяемые для мониторинга контрольной деятельности, ее анализа, выявления проблем, возникающих при ее осуществлении, и определения причин   их возникновения, характеризующих соотношение между степенью устранения риска причинения вреда (ущерба) и объемом трудовых, материальных и финансовых ресурсов, </w:t>
      </w:r>
      <w:r w:rsidRPr="001A297C">
        <w:rPr>
          <w:rFonts w:ascii="Arial" w:eastAsia="Calibri" w:hAnsi="Arial" w:cs="Arial"/>
          <w:lang w:eastAsia="en-US"/>
        </w:rPr>
        <w:br/>
        <w:t>а также уровень вмешательства в деятельность контролируемых лиц.</w:t>
      </w:r>
    </w:p>
    <w:p w14:paraId="5F565E12" w14:textId="77777777" w:rsidR="001A297C" w:rsidRPr="001A297C" w:rsidRDefault="001A297C" w:rsidP="001A297C">
      <w:pPr>
        <w:widowControl w:val="0"/>
        <w:autoSpaceDE w:val="0"/>
        <w:autoSpaceDN w:val="0"/>
        <w:ind w:firstLine="709"/>
        <w:jc w:val="both"/>
        <w:rPr>
          <w:rFonts w:ascii="Arial" w:hAnsi="Arial" w:cs="Arial"/>
        </w:rPr>
      </w:pPr>
      <w:r w:rsidRPr="001A297C">
        <w:rPr>
          <w:rFonts w:ascii="Arial" w:hAnsi="Arial" w:cs="Arial"/>
        </w:rPr>
        <w:t xml:space="preserve">6.3 Ключевые показатели муниципального контроля и их целевые значения, индикативные показатели установлены </w:t>
      </w:r>
      <w:hyperlink w:anchor="P411">
        <w:r w:rsidRPr="001A297C">
          <w:rPr>
            <w:rFonts w:ascii="Arial" w:hAnsi="Arial" w:cs="Arial"/>
          </w:rPr>
          <w:t>приложением 1</w:t>
        </w:r>
      </w:hyperlink>
      <w:r w:rsidRPr="001A297C">
        <w:rPr>
          <w:rFonts w:ascii="Arial" w:hAnsi="Arial" w:cs="Arial"/>
        </w:rPr>
        <w:t xml:space="preserve">  к настоящему Положению.</w:t>
      </w:r>
    </w:p>
    <w:p w14:paraId="0F63C663" w14:textId="77777777" w:rsidR="001A297C" w:rsidRPr="001A297C" w:rsidRDefault="001A297C" w:rsidP="001A297C">
      <w:pPr>
        <w:suppressAutoHyphens/>
        <w:ind w:firstLine="709"/>
        <w:jc w:val="both"/>
        <w:rPr>
          <w:rFonts w:ascii="Arial" w:eastAsia="Calibri" w:hAnsi="Arial" w:cs="Arial"/>
          <w:lang w:eastAsia="en-US"/>
        </w:rPr>
      </w:pPr>
      <w:r w:rsidRPr="001A297C">
        <w:rPr>
          <w:rFonts w:ascii="Arial" w:eastAsia="Calibri" w:hAnsi="Arial" w:cs="Arial"/>
          <w:lang w:eastAsia="en-US"/>
        </w:rPr>
        <w:t xml:space="preserve">6.4. Контрольный орган ежегодно осуществляют подготовку доклада </w:t>
      </w:r>
      <w:r w:rsidRPr="001A297C">
        <w:rPr>
          <w:rFonts w:ascii="Arial" w:eastAsia="Calibri" w:hAnsi="Arial" w:cs="Arial"/>
          <w:lang w:eastAsia="en-US"/>
        </w:rPr>
        <w:br/>
        <w:t xml:space="preserve">о муниципальном контроле с указанием сведений о достижении ключевых показателей и сведений об индикативных показателях муниципального контроля, </w:t>
      </w:r>
      <w:r w:rsidRPr="001A297C">
        <w:rPr>
          <w:rFonts w:ascii="Arial" w:eastAsia="Calibri" w:hAnsi="Arial" w:cs="Arial"/>
          <w:lang w:eastAsia="en-US"/>
        </w:rPr>
        <w:br/>
        <w:t>в том числе о влиянии профилактических мероприятий и контрольных мероприятий на достижение ключевых показателей.</w:t>
      </w:r>
    </w:p>
    <w:p w14:paraId="01BE8262" w14:textId="77777777" w:rsidR="001A297C" w:rsidRPr="001A297C" w:rsidRDefault="001A297C" w:rsidP="001A297C">
      <w:pPr>
        <w:spacing w:after="160" w:line="259" w:lineRule="auto"/>
        <w:rPr>
          <w:rFonts w:ascii="Arial" w:hAnsi="Arial" w:cs="Arial"/>
        </w:rPr>
      </w:pPr>
      <w:r w:rsidRPr="001A297C">
        <w:rPr>
          <w:rFonts w:ascii="Arial" w:eastAsia="Aptos" w:hAnsi="Arial" w:cs="Arial"/>
          <w:lang w:eastAsia="en-US"/>
        </w:rPr>
        <w:br w:type="page"/>
      </w:r>
    </w:p>
    <w:p w14:paraId="049CA8D8" w14:textId="77777777" w:rsidR="001A297C" w:rsidRPr="001A297C" w:rsidRDefault="001A297C" w:rsidP="001A297C">
      <w:pPr>
        <w:widowControl w:val="0"/>
        <w:autoSpaceDE w:val="0"/>
        <w:autoSpaceDN w:val="0"/>
        <w:jc w:val="both"/>
        <w:rPr>
          <w:rFonts w:ascii="Arial" w:hAnsi="Arial" w:cs="Arial"/>
        </w:rPr>
        <w:sectPr w:rsidR="001A297C" w:rsidRPr="001A297C" w:rsidSect="00FF1A04">
          <w:headerReference w:type="default" r:id="rId48"/>
          <w:pgSz w:w="11906" w:h="16838" w:code="9"/>
          <w:pgMar w:top="1134" w:right="851" w:bottom="1134" w:left="1701" w:header="709" w:footer="709" w:gutter="0"/>
          <w:pgNumType w:start="1"/>
          <w:cols w:space="708"/>
          <w:titlePg/>
          <w:docGrid w:linePitch="381"/>
        </w:sectPr>
      </w:pPr>
    </w:p>
    <w:p w14:paraId="4A8205E8" w14:textId="77777777" w:rsidR="001A297C" w:rsidRDefault="001A297C" w:rsidP="001A297C">
      <w:pPr>
        <w:widowControl w:val="0"/>
        <w:autoSpaceDE w:val="0"/>
        <w:autoSpaceDN w:val="0"/>
        <w:ind w:left="9072"/>
        <w:outlineLvl w:val="1"/>
        <w:rPr>
          <w:rFonts w:ascii="Arial" w:hAnsi="Arial" w:cs="Arial"/>
        </w:rPr>
      </w:pPr>
      <w:r w:rsidRPr="001A297C">
        <w:rPr>
          <w:rFonts w:ascii="Arial" w:hAnsi="Arial" w:cs="Arial"/>
        </w:rPr>
        <w:lastRenderedPageBreak/>
        <w:t>Приложение 1</w:t>
      </w:r>
    </w:p>
    <w:p w14:paraId="424B17E1" w14:textId="77777777" w:rsidR="001A297C" w:rsidRPr="004225D0" w:rsidRDefault="001A297C" w:rsidP="004225D0">
      <w:pPr>
        <w:ind w:left="9072"/>
        <w:rPr>
          <w:rFonts w:ascii="Arial" w:hAnsi="Arial" w:cs="Arial"/>
        </w:rPr>
      </w:pPr>
      <w:r w:rsidRPr="004225D0">
        <w:rPr>
          <w:rFonts w:ascii="Arial" w:hAnsi="Arial" w:cs="Arial"/>
        </w:rPr>
        <w:t>к Положению о муниципальном контроле</w:t>
      </w:r>
    </w:p>
    <w:p w14:paraId="1041EF51" w14:textId="77777777" w:rsidR="001A297C" w:rsidRPr="004225D0" w:rsidRDefault="001A297C" w:rsidP="004225D0">
      <w:pPr>
        <w:ind w:left="9072"/>
        <w:rPr>
          <w:rFonts w:ascii="Arial" w:hAnsi="Arial" w:cs="Arial"/>
        </w:rPr>
      </w:pPr>
      <w:r w:rsidRPr="004225D0">
        <w:rPr>
          <w:rFonts w:ascii="Arial" w:hAnsi="Arial" w:cs="Arial"/>
        </w:rPr>
        <w:t>в сфере благоустройства</w:t>
      </w:r>
    </w:p>
    <w:p w14:paraId="352FDC2A" w14:textId="0B4FD242" w:rsidR="001A297C" w:rsidRPr="004225D0" w:rsidRDefault="001A297C" w:rsidP="004225D0">
      <w:pPr>
        <w:ind w:left="9072"/>
        <w:rPr>
          <w:rFonts w:ascii="Arial" w:hAnsi="Arial" w:cs="Arial"/>
        </w:rPr>
      </w:pPr>
      <w:r w:rsidRPr="004225D0">
        <w:rPr>
          <w:rFonts w:ascii="Arial" w:hAnsi="Arial" w:cs="Arial"/>
        </w:rPr>
        <w:t>на территории Долгомостовского сельсовета</w:t>
      </w:r>
    </w:p>
    <w:p w14:paraId="05B3700D" w14:textId="77777777" w:rsidR="001A297C" w:rsidRPr="001A297C" w:rsidRDefault="001A297C" w:rsidP="004225D0">
      <w:pPr>
        <w:widowControl w:val="0"/>
        <w:autoSpaceDE w:val="0"/>
        <w:autoSpaceDN w:val="0"/>
        <w:rPr>
          <w:rFonts w:ascii="Arial" w:hAnsi="Arial" w:cs="Arial"/>
        </w:rPr>
      </w:pPr>
    </w:p>
    <w:p w14:paraId="4FDE46EA" w14:textId="77777777" w:rsidR="001A297C" w:rsidRPr="001A297C" w:rsidRDefault="001A297C" w:rsidP="001A297C">
      <w:pPr>
        <w:widowControl w:val="0"/>
        <w:autoSpaceDE w:val="0"/>
        <w:autoSpaceDN w:val="0"/>
        <w:jc w:val="center"/>
        <w:rPr>
          <w:rFonts w:ascii="Arial" w:hAnsi="Arial" w:cs="Arial"/>
          <w:bCs/>
        </w:rPr>
      </w:pPr>
      <w:bookmarkStart w:id="7" w:name="P411"/>
      <w:bookmarkEnd w:id="7"/>
      <w:r w:rsidRPr="001A297C">
        <w:rPr>
          <w:rFonts w:ascii="Arial" w:hAnsi="Arial" w:cs="Arial"/>
          <w:bCs/>
        </w:rPr>
        <w:t>ПЕРЕЧЕНЬ</w:t>
      </w:r>
    </w:p>
    <w:p w14:paraId="1D534E96" w14:textId="77777777" w:rsidR="001A297C" w:rsidRPr="001A297C" w:rsidRDefault="001A297C" w:rsidP="001A297C">
      <w:pPr>
        <w:widowControl w:val="0"/>
        <w:autoSpaceDE w:val="0"/>
        <w:autoSpaceDN w:val="0"/>
        <w:jc w:val="center"/>
        <w:rPr>
          <w:rFonts w:ascii="Arial" w:hAnsi="Arial" w:cs="Arial"/>
          <w:bCs/>
        </w:rPr>
      </w:pPr>
      <w:r w:rsidRPr="001A297C">
        <w:rPr>
          <w:rFonts w:ascii="Arial" w:hAnsi="Arial" w:cs="Arial"/>
          <w:bCs/>
        </w:rPr>
        <w:t>КЛЮЧЕВЫХ И ИНДИКАТИВНЫХ ПОКАЗАТЕЛЕЙ</w:t>
      </w:r>
    </w:p>
    <w:p w14:paraId="1FFA8039" w14:textId="77777777" w:rsidR="001A297C" w:rsidRPr="001A297C" w:rsidRDefault="001A297C" w:rsidP="001A297C">
      <w:pPr>
        <w:widowControl w:val="0"/>
        <w:autoSpaceDE w:val="0"/>
        <w:autoSpaceDN w:val="0"/>
        <w:jc w:val="center"/>
        <w:rPr>
          <w:rFonts w:ascii="Arial" w:hAnsi="Arial" w:cs="Arial"/>
          <w:bC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
      <w:tblGrid>
        <w:gridCol w:w="748"/>
        <w:gridCol w:w="2595"/>
        <w:gridCol w:w="3171"/>
        <w:gridCol w:w="2595"/>
        <w:gridCol w:w="1843"/>
        <w:gridCol w:w="1730"/>
        <w:gridCol w:w="1878"/>
      </w:tblGrid>
      <w:tr w:rsidR="001A297C" w:rsidRPr="001A297C" w14:paraId="7C50C3AF" w14:textId="77777777" w:rsidTr="00A31259">
        <w:tc>
          <w:tcPr>
            <w:tcW w:w="257" w:type="pct"/>
            <w:vMerge w:val="restart"/>
          </w:tcPr>
          <w:p w14:paraId="6815D93B" w14:textId="77777777" w:rsidR="001A297C" w:rsidRPr="001A297C" w:rsidRDefault="001A297C" w:rsidP="001A297C">
            <w:pPr>
              <w:widowControl w:val="0"/>
              <w:autoSpaceDE w:val="0"/>
              <w:autoSpaceDN w:val="0"/>
              <w:jc w:val="center"/>
              <w:rPr>
                <w:rFonts w:ascii="Arial" w:hAnsi="Arial" w:cs="Arial"/>
                <w:sz w:val="20"/>
                <w:szCs w:val="20"/>
              </w:rPr>
            </w:pPr>
            <w:r w:rsidRPr="001A297C">
              <w:rPr>
                <w:rFonts w:ascii="Arial" w:hAnsi="Arial" w:cs="Arial"/>
                <w:sz w:val="20"/>
                <w:szCs w:val="20"/>
              </w:rPr>
              <w:t>№ п/п</w:t>
            </w:r>
          </w:p>
        </w:tc>
        <w:tc>
          <w:tcPr>
            <w:tcW w:w="891" w:type="pct"/>
            <w:vMerge w:val="restart"/>
          </w:tcPr>
          <w:p w14:paraId="293B9410" w14:textId="77777777" w:rsidR="001A297C" w:rsidRPr="001A297C" w:rsidRDefault="001A297C" w:rsidP="001A297C">
            <w:pPr>
              <w:widowControl w:val="0"/>
              <w:autoSpaceDE w:val="0"/>
              <w:autoSpaceDN w:val="0"/>
              <w:jc w:val="center"/>
              <w:rPr>
                <w:rFonts w:ascii="Arial" w:hAnsi="Arial" w:cs="Arial"/>
                <w:sz w:val="20"/>
                <w:szCs w:val="20"/>
              </w:rPr>
            </w:pPr>
            <w:r w:rsidRPr="001A297C">
              <w:rPr>
                <w:rFonts w:ascii="Arial" w:hAnsi="Arial" w:cs="Arial"/>
                <w:sz w:val="20"/>
                <w:szCs w:val="20"/>
              </w:rPr>
              <w:t>Наименование показателя</w:t>
            </w:r>
          </w:p>
        </w:tc>
        <w:tc>
          <w:tcPr>
            <w:tcW w:w="1089" w:type="pct"/>
            <w:vMerge w:val="restart"/>
          </w:tcPr>
          <w:p w14:paraId="6DABE54E" w14:textId="77777777" w:rsidR="001A297C" w:rsidRPr="001A297C" w:rsidRDefault="001A297C" w:rsidP="001A297C">
            <w:pPr>
              <w:widowControl w:val="0"/>
              <w:autoSpaceDE w:val="0"/>
              <w:autoSpaceDN w:val="0"/>
              <w:jc w:val="center"/>
              <w:rPr>
                <w:rFonts w:ascii="Arial" w:hAnsi="Arial" w:cs="Arial"/>
                <w:sz w:val="20"/>
                <w:szCs w:val="20"/>
              </w:rPr>
            </w:pPr>
            <w:r w:rsidRPr="001A297C">
              <w:rPr>
                <w:rFonts w:ascii="Arial" w:hAnsi="Arial" w:cs="Arial"/>
                <w:sz w:val="20"/>
                <w:szCs w:val="20"/>
              </w:rPr>
              <w:t>Формула расчета</w:t>
            </w:r>
          </w:p>
        </w:tc>
        <w:tc>
          <w:tcPr>
            <w:tcW w:w="891" w:type="pct"/>
            <w:vMerge w:val="restart"/>
          </w:tcPr>
          <w:p w14:paraId="7688C3B7" w14:textId="77777777" w:rsidR="001A297C" w:rsidRPr="001A297C" w:rsidRDefault="001A297C" w:rsidP="001A297C">
            <w:pPr>
              <w:widowControl w:val="0"/>
              <w:autoSpaceDE w:val="0"/>
              <w:autoSpaceDN w:val="0"/>
              <w:jc w:val="center"/>
              <w:rPr>
                <w:rFonts w:ascii="Arial" w:hAnsi="Arial" w:cs="Arial"/>
                <w:sz w:val="20"/>
                <w:szCs w:val="20"/>
              </w:rPr>
            </w:pPr>
            <w:r w:rsidRPr="001A297C">
              <w:rPr>
                <w:rFonts w:ascii="Arial" w:hAnsi="Arial" w:cs="Arial"/>
                <w:sz w:val="20"/>
                <w:szCs w:val="20"/>
              </w:rPr>
              <w:t>Комментарии (интерпретация значений)</w:t>
            </w:r>
          </w:p>
        </w:tc>
        <w:tc>
          <w:tcPr>
            <w:tcW w:w="1871" w:type="pct"/>
            <w:gridSpan w:val="3"/>
          </w:tcPr>
          <w:p w14:paraId="77C93059" w14:textId="77777777" w:rsidR="001A297C" w:rsidRPr="001A297C" w:rsidRDefault="001A297C" w:rsidP="001A297C">
            <w:pPr>
              <w:widowControl w:val="0"/>
              <w:autoSpaceDE w:val="0"/>
              <w:autoSpaceDN w:val="0"/>
              <w:jc w:val="center"/>
              <w:rPr>
                <w:rFonts w:ascii="Arial" w:hAnsi="Arial" w:cs="Arial"/>
                <w:sz w:val="20"/>
                <w:szCs w:val="20"/>
              </w:rPr>
            </w:pPr>
            <w:r w:rsidRPr="001A297C">
              <w:rPr>
                <w:rFonts w:ascii="Arial" w:hAnsi="Arial" w:cs="Arial"/>
                <w:sz w:val="20"/>
                <w:szCs w:val="20"/>
              </w:rPr>
              <w:t>Целевые значения показателей</w:t>
            </w:r>
          </w:p>
        </w:tc>
      </w:tr>
      <w:tr w:rsidR="001A297C" w:rsidRPr="001A297C" w14:paraId="7F9283CE" w14:textId="77777777" w:rsidTr="00A31259">
        <w:tc>
          <w:tcPr>
            <w:tcW w:w="257" w:type="pct"/>
            <w:vMerge/>
          </w:tcPr>
          <w:p w14:paraId="41700C6E" w14:textId="77777777" w:rsidR="001A297C" w:rsidRPr="001A297C" w:rsidRDefault="001A297C" w:rsidP="001A297C">
            <w:pPr>
              <w:widowControl w:val="0"/>
              <w:autoSpaceDE w:val="0"/>
              <w:autoSpaceDN w:val="0"/>
              <w:rPr>
                <w:rFonts w:ascii="Arial" w:hAnsi="Arial" w:cs="Arial"/>
                <w:sz w:val="20"/>
                <w:szCs w:val="20"/>
              </w:rPr>
            </w:pPr>
          </w:p>
        </w:tc>
        <w:tc>
          <w:tcPr>
            <w:tcW w:w="891" w:type="pct"/>
            <w:vMerge/>
          </w:tcPr>
          <w:p w14:paraId="0299BB8B" w14:textId="77777777" w:rsidR="001A297C" w:rsidRPr="001A297C" w:rsidRDefault="001A297C" w:rsidP="001A297C">
            <w:pPr>
              <w:widowControl w:val="0"/>
              <w:autoSpaceDE w:val="0"/>
              <w:autoSpaceDN w:val="0"/>
              <w:rPr>
                <w:rFonts w:ascii="Arial" w:hAnsi="Arial" w:cs="Arial"/>
                <w:sz w:val="20"/>
                <w:szCs w:val="20"/>
              </w:rPr>
            </w:pPr>
          </w:p>
        </w:tc>
        <w:tc>
          <w:tcPr>
            <w:tcW w:w="1089" w:type="pct"/>
            <w:vMerge/>
          </w:tcPr>
          <w:p w14:paraId="5EBC8655" w14:textId="77777777" w:rsidR="001A297C" w:rsidRPr="001A297C" w:rsidRDefault="001A297C" w:rsidP="001A297C">
            <w:pPr>
              <w:widowControl w:val="0"/>
              <w:autoSpaceDE w:val="0"/>
              <w:autoSpaceDN w:val="0"/>
              <w:rPr>
                <w:rFonts w:ascii="Arial" w:hAnsi="Arial" w:cs="Arial"/>
                <w:sz w:val="20"/>
                <w:szCs w:val="20"/>
              </w:rPr>
            </w:pPr>
          </w:p>
        </w:tc>
        <w:tc>
          <w:tcPr>
            <w:tcW w:w="891" w:type="pct"/>
            <w:vMerge/>
          </w:tcPr>
          <w:p w14:paraId="017A45A0" w14:textId="77777777" w:rsidR="001A297C" w:rsidRPr="001A297C" w:rsidRDefault="001A297C" w:rsidP="001A297C">
            <w:pPr>
              <w:widowControl w:val="0"/>
              <w:autoSpaceDE w:val="0"/>
              <w:autoSpaceDN w:val="0"/>
              <w:rPr>
                <w:rFonts w:ascii="Arial" w:hAnsi="Arial" w:cs="Arial"/>
                <w:sz w:val="20"/>
                <w:szCs w:val="20"/>
              </w:rPr>
            </w:pPr>
          </w:p>
        </w:tc>
        <w:tc>
          <w:tcPr>
            <w:tcW w:w="633" w:type="pct"/>
          </w:tcPr>
          <w:p w14:paraId="4ACDADF7" w14:textId="77777777" w:rsidR="001A297C" w:rsidRPr="001A297C" w:rsidRDefault="001A297C" w:rsidP="001A297C">
            <w:pPr>
              <w:widowControl w:val="0"/>
              <w:autoSpaceDE w:val="0"/>
              <w:autoSpaceDN w:val="0"/>
              <w:jc w:val="center"/>
              <w:rPr>
                <w:rFonts w:ascii="Arial" w:hAnsi="Arial" w:cs="Arial"/>
                <w:sz w:val="20"/>
                <w:szCs w:val="20"/>
              </w:rPr>
            </w:pPr>
            <w:r w:rsidRPr="001A297C">
              <w:rPr>
                <w:rFonts w:ascii="Arial" w:hAnsi="Arial" w:cs="Arial"/>
                <w:sz w:val="20"/>
                <w:szCs w:val="20"/>
              </w:rPr>
              <w:t>год</w:t>
            </w:r>
          </w:p>
        </w:tc>
        <w:tc>
          <w:tcPr>
            <w:tcW w:w="594" w:type="pct"/>
          </w:tcPr>
          <w:p w14:paraId="4F97C854" w14:textId="77777777" w:rsidR="001A297C" w:rsidRPr="001A297C" w:rsidRDefault="001A297C" w:rsidP="001A297C">
            <w:pPr>
              <w:widowControl w:val="0"/>
              <w:autoSpaceDE w:val="0"/>
              <w:autoSpaceDN w:val="0"/>
              <w:jc w:val="center"/>
              <w:rPr>
                <w:rFonts w:ascii="Arial" w:hAnsi="Arial" w:cs="Arial"/>
                <w:sz w:val="20"/>
                <w:szCs w:val="20"/>
              </w:rPr>
            </w:pPr>
            <w:r w:rsidRPr="001A297C">
              <w:rPr>
                <w:rFonts w:ascii="Arial" w:hAnsi="Arial" w:cs="Arial"/>
                <w:sz w:val="20"/>
                <w:szCs w:val="20"/>
              </w:rPr>
              <w:t>год</w:t>
            </w:r>
          </w:p>
        </w:tc>
        <w:tc>
          <w:tcPr>
            <w:tcW w:w="644" w:type="pct"/>
          </w:tcPr>
          <w:p w14:paraId="0CED1D87" w14:textId="77777777" w:rsidR="001A297C" w:rsidRPr="001A297C" w:rsidRDefault="001A297C" w:rsidP="001A297C">
            <w:pPr>
              <w:widowControl w:val="0"/>
              <w:autoSpaceDE w:val="0"/>
              <w:autoSpaceDN w:val="0"/>
              <w:jc w:val="center"/>
              <w:rPr>
                <w:rFonts w:ascii="Arial" w:hAnsi="Arial" w:cs="Arial"/>
                <w:sz w:val="20"/>
                <w:szCs w:val="20"/>
              </w:rPr>
            </w:pPr>
            <w:r w:rsidRPr="001A297C">
              <w:rPr>
                <w:rFonts w:ascii="Arial" w:hAnsi="Arial" w:cs="Arial"/>
                <w:sz w:val="20"/>
                <w:szCs w:val="20"/>
              </w:rPr>
              <w:t>год</w:t>
            </w:r>
          </w:p>
        </w:tc>
      </w:tr>
      <w:tr w:rsidR="001A297C" w:rsidRPr="001A297C" w14:paraId="77ECBE17" w14:textId="77777777" w:rsidTr="00A31259">
        <w:tc>
          <w:tcPr>
            <w:tcW w:w="257" w:type="pct"/>
          </w:tcPr>
          <w:p w14:paraId="32D765C8" w14:textId="77777777" w:rsidR="001A297C" w:rsidRPr="001A297C" w:rsidRDefault="001A297C" w:rsidP="001A297C">
            <w:pPr>
              <w:widowControl w:val="0"/>
              <w:autoSpaceDE w:val="0"/>
              <w:autoSpaceDN w:val="0"/>
              <w:jc w:val="center"/>
              <w:rPr>
                <w:rFonts w:ascii="Arial" w:hAnsi="Arial" w:cs="Arial"/>
                <w:sz w:val="20"/>
                <w:szCs w:val="20"/>
              </w:rPr>
            </w:pPr>
            <w:r w:rsidRPr="001A297C">
              <w:rPr>
                <w:rFonts w:ascii="Arial" w:hAnsi="Arial" w:cs="Arial"/>
                <w:sz w:val="20"/>
                <w:szCs w:val="20"/>
              </w:rPr>
              <w:t>1</w:t>
            </w:r>
          </w:p>
        </w:tc>
        <w:tc>
          <w:tcPr>
            <w:tcW w:w="891" w:type="pct"/>
          </w:tcPr>
          <w:p w14:paraId="0C686B86" w14:textId="77777777" w:rsidR="001A297C" w:rsidRPr="001A297C" w:rsidRDefault="001A297C" w:rsidP="001A297C">
            <w:pPr>
              <w:widowControl w:val="0"/>
              <w:autoSpaceDE w:val="0"/>
              <w:autoSpaceDN w:val="0"/>
              <w:jc w:val="center"/>
              <w:rPr>
                <w:rFonts w:ascii="Arial" w:hAnsi="Arial" w:cs="Arial"/>
                <w:sz w:val="20"/>
                <w:szCs w:val="20"/>
              </w:rPr>
            </w:pPr>
            <w:r w:rsidRPr="001A297C">
              <w:rPr>
                <w:rFonts w:ascii="Arial" w:hAnsi="Arial" w:cs="Arial"/>
                <w:sz w:val="20"/>
                <w:szCs w:val="20"/>
              </w:rPr>
              <w:t>2</w:t>
            </w:r>
          </w:p>
        </w:tc>
        <w:tc>
          <w:tcPr>
            <w:tcW w:w="1089" w:type="pct"/>
          </w:tcPr>
          <w:p w14:paraId="1CF19A32" w14:textId="77777777" w:rsidR="001A297C" w:rsidRPr="001A297C" w:rsidRDefault="001A297C" w:rsidP="001A297C">
            <w:pPr>
              <w:widowControl w:val="0"/>
              <w:autoSpaceDE w:val="0"/>
              <w:autoSpaceDN w:val="0"/>
              <w:jc w:val="center"/>
              <w:rPr>
                <w:rFonts w:ascii="Arial" w:hAnsi="Arial" w:cs="Arial"/>
                <w:sz w:val="20"/>
                <w:szCs w:val="20"/>
              </w:rPr>
            </w:pPr>
            <w:r w:rsidRPr="001A297C">
              <w:rPr>
                <w:rFonts w:ascii="Arial" w:hAnsi="Arial" w:cs="Arial"/>
                <w:sz w:val="20"/>
                <w:szCs w:val="20"/>
              </w:rPr>
              <w:t>3</w:t>
            </w:r>
          </w:p>
        </w:tc>
        <w:tc>
          <w:tcPr>
            <w:tcW w:w="891" w:type="pct"/>
          </w:tcPr>
          <w:p w14:paraId="7BB53193" w14:textId="77777777" w:rsidR="001A297C" w:rsidRPr="001A297C" w:rsidRDefault="001A297C" w:rsidP="001A297C">
            <w:pPr>
              <w:widowControl w:val="0"/>
              <w:autoSpaceDE w:val="0"/>
              <w:autoSpaceDN w:val="0"/>
              <w:jc w:val="center"/>
              <w:rPr>
                <w:rFonts w:ascii="Arial" w:hAnsi="Arial" w:cs="Arial"/>
                <w:sz w:val="20"/>
                <w:szCs w:val="20"/>
              </w:rPr>
            </w:pPr>
            <w:r w:rsidRPr="001A297C">
              <w:rPr>
                <w:rFonts w:ascii="Arial" w:hAnsi="Arial" w:cs="Arial"/>
                <w:sz w:val="20"/>
                <w:szCs w:val="20"/>
              </w:rPr>
              <w:t>4</w:t>
            </w:r>
          </w:p>
        </w:tc>
        <w:tc>
          <w:tcPr>
            <w:tcW w:w="633" w:type="pct"/>
          </w:tcPr>
          <w:p w14:paraId="713BC431" w14:textId="77777777" w:rsidR="001A297C" w:rsidRPr="001A297C" w:rsidRDefault="001A297C" w:rsidP="001A297C">
            <w:pPr>
              <w:widowControl w:val="0"/>
              <w:autoSpaceDE w:val="0"/>
              <w:autoSpaceDN w:val="0"/>
              <w:jc w:val="center"/>
              <w:rPr>
                <w:rFonts w:ascii="Arial" w:hAnsi="Arial" w:cs="Arial"/>
                <w:sz w:val="20"/>
                <w:szCs w:val="20"/>
              </w:rPr>
            </w:pPr>
            <w:r w:rsidRPr="001A297C">
              <w:rPr>
                <w:rFonts w:ascii="Arial" w:hAnsi="Arial" w:cs="Arial"/>
                <w:sz w:val="20"/>
                <w:szCs w:val="20"/>
              </w:rPr>
              <w:t>5</w:t>
            </w:r>
          </w:p>
        </w:tc>
        <w:tc>
          <w:tcPr>
            <w:tcW w:w="594" w:type="pct"/>
          </w:tcPr>
          <w:p w14:paraId="1CE28C4E" w14:textId="77777777" w:rsidR="001A297C" w:rsidRPr="001A297C" w:rsidRDefault="001A297C" w:rsidP="001A297C">
            <w:pPr>
              <w:widowControl w:val="0"/>
              <w:autoSpaceDE w:val="0"/>
              <w:autoSpaceDN w:val="0"/>
              <w:jc w:val="center"/>
              <w:rPr>
                <w:rFonts w:ascii="Arial" w:hAnsi="Arial" w:cs="Arial"/>
                <w:sz w:val="20"/>
                <w:szCs w:val="20"/>
              </w:rPr>
            </w:pPr>
            <w:r w:rsidRPr="001A297C">
              <w:rPr>
                <w:rFonts w:ascii="Arial" w:hAnsi="Arial" w:cs="Arial"/>
                <w:sz w:val="20"/>
                <w:szCs w:val="20"/>
              </w:rPr>
              <w:t>6</w:t>
            </w:r>
          </w:p>
        </w:tc>
        <w:tc>
          <w:tcPr>
            <w:tcW w:w="644" w:type="pct"/>
          </w:tcPr>
          <w:p w14:paraId="3A2D5398" w14:textId="77777777" w:rsidR="001A297C" w:rsidRPr="001A297C" w:rsidRDefault="001A297C" w:rsidP="001A297C">
            <w:pPr>
              <w:widowControl w:val="0"/>
              <w:autoSpaceDE w:val="0"/>
              <w:autoSpaceDN w:val="0"/>
              <w:jc w:val="center"/>
              <w:rPr>
                <w:rFonts w:ascii="Arial" w:hAnsi="Arial" w:cs="Arial"/>
                <w:sz w:val="20"/>
                <w:szCs w:val="20"/>
              </w:rPr>
            </w:pPr>
            <w:r w:rsidRPr="001A297C">
              <w:rPr>
                <w:rFonts w:ascii="Arial" w:hAnsi="Arial" w:cs="Arial"/>
                <w:sz w:val="20"/>
                <w:szCs w:val="20"/>
              </w:rPr>
              <w:t>7</w:t>
            </w:r>
          </w:p>
        </w:tc>
      </w:tr>
      <w:tr w:rsidR="001A297C" w:rsidRPr="001A297C" w14:paraId="0BD310CD" w14:textId="77777777" w:rsidTr="00A31259">
        <w:tc>
          <w:tcPr>
            <w:tcW w:w="257" w:type="pct"/>
          </w:tcPr>
          <w:p w14:paraId="50456A52" w14:textId="77777777" w:rsidR="001A297C" w:rsidRPr="001A297C" w:rsidRDefault="001A297C" w:rsidP="001A297C">
            <w:pPr>
              <w:widowControl w:val="0"/>
              <w:autoSpaceDE w:val="0"/>
              <w:autoSpaceDN w:val="0"/>
              <w:rPr>
                <w:rFonts w:ascii="Arial" w:hAnsi="Arial" w:cs="Arial"/>
                <w:sz w:val="20"/>
                <w:szCs w:val="20"/>
              </w:rPr>
            </w:pPr>
          </w:p>
        </w:tc>
        <w:tc>
          <w:tcPr>
            <w:tcW w:w="4743" w:type="pct"/>
            <w:gridSpan w:val="6"/>
          </w:tcPr>
          <w:p w14:paraId="120CB045" w14:textId="77777777" w:rsidR="001A297C" w:rsidRPr="001A297C" w:rsidRDefault="001A297C" w:rsidP="001A297C">
            <w:pPr>
              <w:widowControl w:val="0"/>
              <w:autoSpaceDE w:val="0"/>
              <w:autoSpaceDN w:val="0"/>
              <w:jc w:val="center"/>
              <w:rPr>
                <w:rFonts w:ascii="Arial" w:hAnsi="Arial" w:cs="Arial"/>
                <w:sz w:val="20"/>
                <w:szCs w:val="20"/>
              </w:rPr>
            </w:pPr>
            <w:r w:rsidRPr="001A297C">
              <w:rPr>
                <w:rFonts w:ascii="Arial" w:hAnsi="Arial" w:cs="Arial"/>
                <w:sz w:val="20"/>
                <w:szCs w:val="20"/>
              </w:rPr>
              <w:t>КЛЮЧЕВЫЕ ПОКАЗАТЕЛИ</w:t>
            </w:r>
          </w:p>
        </w:tc>
      </w:tr>
      <w:tr w:rsidR="001A297C" w:rsidRPr="001A297C" w14:paraId="3D22C48A" w14:textId="77777777" w:rsidTr="00A31259">
        <w:tc>
          <w:tcPr>
            <w:tcW w:w="257" w:type="pct"/>
          </w:tcPr>
          <w:p w14:paraId="3B3831C2" w14:textId="77777777" w:rsidR="001A297C" w:rsidRPr="001A297C" w:rsidRDefault="001A297C" w:rsidP="001A297C">
            <w:pPr>
              <w:widowControl w:val="0"/>
              <w:autoSpaceDE w:val="0"/>
              <w:autoSpaceDN w:val="0"/>
              <w:rPr>
                <w:rFonts w:ascii="Arial" w:hAnsi="Arial" w:cs="Arial"/>
                <w:sz w:val="20"/>
                <w:szCs w:val="20"/>
              </w:rPr>
            </w:pPr>
            <w:r w:rsidRPr="001A297C">
              <w:rPr>
                <w:rFonts w:ascii="Arial" w:hAnsi="Arial" w:cs="Arial"/>
                <w:sz w:val="20"/>
                <w:szCs w:val="20"/>
              </w:rPr>
              <w:t>1</w:t>
            </w:r>
          </w:p>
        </w:tc>
        <w:tc>
          <w:tcPr>
            <w:tcW w:w="4743" w:type="pct"/>
            <w:gridSpan w:val="6"/>
          </w:tcPr>
          <w:p w14:paraId="75D9BC89" w14:textId="77777777" w:rsidR="001A297C" w:rsidRPr="001A297C" w:rsidRDefault="001A297C" w:rsidP="001A297C">
            <w:pPr>
              <w:widowControl w:val="0"/>
              <w:autoSpaceDE w:val="0"/>
              <w:autoSpaceDN w:val="0"/>
              <w:rPr>
                <w:rFonts w:ascii="Arial" w:hAnsi="Arial" w:cs="Arial"/>
                <w:sz w:val="20"/>
                <w:szCs w:val="20"/>
              </w:rPr>
            </w:pPr>
            <w:r w:rsidRPr="001A297C">
              <w:rPr>
                <w:rFonts w:ascii="Arial" w:hAnsi="Arial" w:cs="Arial"/>
                <w:sz w:val="20"/>
                <w:szCs w:val="20"/>
              </w:rPr>
              <w:t>Показатели, отражающие уровень минимизации вреда (ущерба) охраняемым законом ценностям, уровень устранения риска причинения вреда (ущерба)</w:t>
            </w:r>
          </w:p>
        </w:tc>
      </w:tr>
      <w:tr w:rsidR="001A297C" w:rsidRPr="001A297C" w14:paraId="4CABEE98" w14:textId="77777777" w:rsidTr="00A31259">
        <w:tc>
          <w:tcPr>
            <w:tcW w:w="257" w:type="pct"/>
          </w:tcPr>
          <w:p w14:paraId="79DAA3D7" w14:textId="77777777" w:rsidR="001A297C" w:rsidRPr="001A297C" w:rsidRDefault="001A297C" w:rsidP="001A297C">
            <w:pPr>
              <w:widowControl w:val="0"/>
              <w:autoSpaceDE w:val="0"/>
              <w:autoSpaceDN w:val="0"/>
              <w:rPr>
                <w:rFonts w:ascii="Arial" w:hAnsi="Arial" w:cs="Arial"/>
                <w:sz w:val="20"/>
                <w:szCs w:val="20"/>
              </w:rPr>
            </w:pPr>
            <w:r w:rsidRPr="001A297C">
              <w:rPr>
                <w:rFonts w:ascii="Arial" w:hAnsi="Arial" w:cs="Arial"/>
                <w:sz w:val="20"/>
                <w:szCs w:val="20"/>
              </w:rPr>
              <w:t>1.1</w:t>
            </w:r>
          </w:p>
        </w:tc>
        <w:tc>
          <w:tcPr>
            <w:tcW w:w="891" w:type="pct"/>
          </w:tcPr>
          <w:p w14:paraId="53CC7AC5" w14:textId="77777777" w:rsidR="001A297C" w:rsidRPr="001A297C" w:rsidRDefault="001A297C" w:rsidP="001A297C">
            <w:pPr>
              <w:widowControl w:val="0"/>
              <w:autoSpaceDE w:val="0"/>
              <w:autoSpaceDN w:val="0"/>
              <w:rPr>
                <w:rFonts w:ascii="Arial" w:hAnsi="Arial" w:cs="Arial"/>
                <w:sz w:val="20"/>
                <w:szCs w:val="20"/>
              </w:rPr>
            </w:pPr>
            <w:r w:rsidRPr="001A297C">
              <w:rPr>
                <w:rFonts w:ascii="Arial" w:hAnsi="Arial" w:cs="Arial"/>
                <w:sz w:val="20"/>
                <w:szCs w:val="20"/>
              </w:rPr>
              <w:t>Материальный ущерб, причиненный гражданами, организациями, публично-правовыми образованиями, окружающей среде в результате нарушения обязательных требований (далее - обязательные требования)</w:t>
            </w:r>
          </w:p>
        </w:tc>
        <w:tc>
          <w:tcPr>
            <w:tcW w:w="1089" w:type="pct"/>
          </w:tcPr>
          <w:p w14:paraId="668EC795" w14:textId="77777777" w:rsidR="001A297C" w:rsidRPr="001A297C" w:rsidRDefault="001A297C" w:rsidP="001A297C">
            <w:pPr>
              <w:widowControl w:val="0"/>
              <w:autoSpaceDE w:val="0"/>
              <w:autoSpaceDN w:val="0"/>
              <w:rPr>
                <w:rFonts w:ascii="Arial" w:hAnsi="Arial" w:cs="Arial"/>
                <w:sz w:val="20"/>
                <w:szCs w:val="20"/>
              </w:rPr>
            </w:pPr>
          </w:p>
        </w:tc>
        <w:tc>
          <w:tcPr>
            <w:tcW w:w="891" w:type="pct"/>
          </w:tcPr>
          <w:p w14:paraId="0E8B8E2D" w14:textId="77777777" w:rsidR="001A297C" w:rsidRPr="001A297C" w:rsidRDefault="001A297C" w:rsidP="001A297C">
            <w:pPr>
              <w:widowControl w:val="0"/>
              <w:autoSpaceDE w:val="0"/>
              <w:autoSpaceDN w:val="0"/>
              <w:rPr>
                <w:rFonts w:ascii="Arial" w:hAnsi="Arial" w:cs="Arial"/>
                <w:sz w:val="20"/>
                <w:szCs w:val="20"/>
              </w:rPr>
            </w:pPr>
          </w:p>
        </w:tc>
        <w:tc>
          <w:tcPr>
            <w:tcW w:w="633" w:type="pct"/>
          </w:tcPr>
          <w:p w14:paraId="1ADA0F2B" w14:textId="77777777" w:rsidR="001A297C" w:rsidRPr="001A297C" w:rsidRDefault="001A297C" w:rsidP="001A297C">
            <w:pPr>
              <w:widowControl w:val="0"/>
              <w:autoSpaceDE w:val="0"/>
              <w:autoSpaceDN w:val="0"/>
              <w:rPr>
                <w:rFonts w:ascii="Arial" w:hAnsi="Arial" w:cs="Arial"/>
                <w:sz w:val="20"/>
                <w:szCs w:val="20"/>
              </w:rPr>
            </w:pPr>
          </w:p>
        </w:tc>
        <w:tc>
          <w:tcPr>
            <w:tcW w:w="594" w:type="pct"/>
          </w:tcPr>
          <w:p w14:paraId="3A84AEA7" w14:textId="77777777" w:rsidR="001A297C" w:rsidRPr="001A297C" w:rsidRDefault="001A297C" w:rsidP="001A297C">
            <w:pPr>
              <w:widowControl w:val="0"/>
              <w:autoSpaceDE w:val="0"/>
              <w:autoSpaceDN w:val="0"/>
              <w:rPr>
                <w:rFonts w:ascii="Arial" w:hAnsi="Arial" w:cs="Arial"/>
                <w:sz w:val="20"/>
                <w:szCs w:val="20"/>
              </w:rPr>
            </w:pPr>
          </w:p>
        </w:tc>
        <w:tc>
          <w:tcPr>
            <w:tcW w:w="644" w:type="pct"/>
          </w:tcPr>
          <w:p w14:paraId="0F2D01D5" w14:textId="77777777" w:rsidR="001A297C" w:rsidRPr="001A297C" w:rsidRDefault="001A297C" w:rsidP="001A297C">
            <w:pPr>
              <w:widowControl w:val="0"/>
              <w:autoSpaceDE w:val="0"/>
              <w:autoSpaceDN w:val="0"/>
              <w:rPr>
                <w:rFonts w:ascii="Arial" w:hAnsi="Arial" w:cs="Arial"/>
                <w:sz w:val="20"/>
                <w:szCs w:val="20"/>
              </w:rPr>
            </w:pPr>
          </w:p>
        </w:tc>
      </w:tr>
      <w:tr w:rsidR="001A297C" w:rsidRPr="001A297C" w14:paraId="32B9395F" w14:textId="77777777" w:rsidTr="00A31259">
        <w:tc>
          <w:tcPr>
            <w:tcW w:w="257" w:type="pct"/>
          </w:tcPr>
          <w:p w14:paraId="7AED091E" w14:textId="77777777" w:rsidR="001A297C" w:rsidRPr="001A297C" w:rsidRDefault="001A297C" w:rsidP="001A297C">
            <w:pPr>
              <w:widowControl w:val="0"/>
              <w:autoSpaceDE w:val="0"/>
              <w:autoSpaceDN w:val="0"/>
              <w:rPr>
                <w:rFonts w:ascii="Arial" w:hAnsi="Arial" w:cs="Arial"/>
                <w:sz w:val="20"/>
                <w:szCs w:val="20"/>
              </w:rPr>
            </w:pPr>
            <w:r w:rsidRPr="001A297C">
              <w:rPr>
                <w:rFonts w:ascii="Arial" w:hAnsi="Arial" w:cs="Arial"/>
                <w:sz w:val="20"/>
                <w:szCs w:val="20"/>
              </w:rPr>
              <w:t>1.2</w:t>
            </w:r>
          </w:p>
        </w:tc>
        <w:tc>
          <w:tcPr>
            <w:tcW w:w="891" w:type="pct"/>
          </w:tcPr>
          <w:p w14:paraId="7283C42C" w14:textId="77777777" w:rsidR="001A297C" w:rsidRPr="001A297C" w:rsidRDefault="001A297C" w:rsidP="001A297C">
            <w:pPr>
              <w:widowControl w:val="0"/>
              <w:autoSpaceDE w:val="0"/>
              <w:autoSpaceDN w:val="0"/>
              <w:rPr>
                <w:rFonts w:ascii="Arial" w:hAnsi="Arial" w:cs="Arial"/>
                <w:sz w:val="20"/>
                <w:szCs w:val="20"/>
              </w:rPr>
            </w:pPr>
            <w:r w:rsidRPr="001A297C">
              <w:rPr>
                <w:rFonts w:ascii="Arial" w:hAnsi="Arial" w:cs="Arial"/>
                <w:sz w:val="20"/>
                <w:szCs w:val="20"/>
              </w:rPr>
              <w:t xml:space="preserve">Доля выявленных случаев нарушений обязательных требований, повлекших причинение вреда жизни, </w:t>
            </w:r>
            <w:r w:rsidRPr="001A297C">
              <w:rPr>
                <w:rFonts w:ascii="Arial" w:hAnsi="Arial" w:cs="Arial"/>
                <w:sz w:val="20"/>
                <w:szCs w:val="20"/>
              </w:rPr>
              <w:lastRenderedPageBreak/>
              <w:t>здоровью граждан от общего количества выявленных нарушений</w:t>
            </w:r>
          </w:p>
        </w:tc>
        <w:tc>
          <w:tcPr>
            <w:tcW w:w="1089" w:type="pct"/>
          </w:tcPr>
          <w:p w14:paraId="4409CAFD" w14:textId="77777777" w:rsidR="001A297C" w:rsidRPr="001A297C" w:rsidRDefault="001A297C" w:rsidP="001A297C">
            <w:pPr>
              <w:widowControl w:val="0"/>
              <w:autoSpaceDE w:val="0"/>
              <w:autoSpaceDN w:val="0"/>
              <w:jc w:val="center"/>
              <w:rPr>
                <w:rFonts w:ascii="Arial" w:hAnsi="Arial" w:cs="Arial"/>
                <w:sz w:val="20"/>
                <w:szCs w:val="20"/>
              </w:rPr>
            </w:pPr>
            <w:proofErr w:type="spellStart"/>
            <w:r w:rsidRPr="001A297C">
              <w:rPr>
                <w:rFonts w:ascii="Arial" w:hAnsi="Arial" w:cs="Arial"/>
                <w:sz w:val="20"/>
                <w:szCs w:val="20"/>
              </w:rPr>
              <w:lastRenderedPageBreak/>
              <w:t>Кспв</w:t>
            </w:r>
            <w:proofErr w:type="spellEnd"/>
            <w:r w:rsidRPr="001A297C">
              <w:rPr>
                <w:rFonts w:ascii="Arial" w:hAnsi="Arial" w:cs="Arial"/>
                <w:sz w:val="20"/>
                <w:szCs w:val="20"/>
              </w:rPr>
              <w:t xml:space="preserve"> x 100% / </w:t>
            </w:r>
            <w:proofErr w:type="spellStart"/>
            <w:r w:rsidRPr="001A297C">
              <w:rPr>
                <w:rFonts w:ascii="Arial" w:hAnsi="Arial" w:cs="Arial"/>
                <w:sz w:val="20"/>
                <w:szCs w:val="20"/>
              </w:rPr>
              <w:t>Ксн</w:t>
            </w:r>
            <w:proofErr w:type="spellEnd"/>
          </w:p>
        </w:tc>
        <w:tc>
          <w:tcPr>
            <w:tcW w:w="891" w:type="pct"/>
          </w:tcPr>
          <w:p w14:paraId="46BD2141" w14:textId="77777777" w:rsidR="001A297C" w:rsidRPr="001A297C" w:rsidRDefault="001A297C" w:rsidP="001A297C">
            <w:pPr>
              <w:widowControl w:val="0"/>
              <w:autoSpaceDE w:val="0"/>
              <w:autoSpaceDN w:val="0"/>
              <w:rPr>
                <w:rFonts w:ascii="Arial" w:hAnsi="Arial" w:cs="Arial"/>
                <w:sz w:val="20"/>
                <w:szCs w:val="20"/>
              </w:rPr>
            </w:pPr>
            <w:proofErr w:type="spellStart"/>
            <w:r w:rsidRPr="001A297C">
              <w:rPr>
                <w:rFonts w:ascii="Arial" w:hAnsi="Arial" w:cs="Arial"/>
                <w:sz w:val="20"/>
                <w:szCs w:val="20"/>
              </w:rPr>
              <w:t>Кспв</w:t>
            </w:r>
            <w:proofErr w:type="spellEnd"/>
            <w:r w:rsidRPr="001A297C">
              <w:rPr>
                <w:rFonts w:ascii="Arial" w:hAnsi="Arial" w:cs="Arial"/>
                <w:sz w:val="20"/>
                <w:szCs w:val="20"/>
              </w:rPr>
              <w:t xml:space="preserve"> - количество выявленных случаев нарушений обязательных требований, повлекших причинение вреда жизни, </w:t>
            </w:r>
            <w:r w:rsidRPr="001A297C">
              <w:rPr>
                <w:rFonts w:ascii="Arial" w:hAnsi="Arial" w:cs="Arial"/>
                <w:sz w:val="20"/>
                <w:szCs w:val="20"/>
              </w:rPr>
              <w:lastRenderedPageBreak/>
              <w:t>здоровью граждан, которые подтверждены вступившими в законную силу решениями суда;</w:t>
            </w:r>
          </w:p>
          <w:p w14:paraId="60B1902E" w14:textId="77777777" w:rsidR="001A297C" w:rsidRPr="001A297C" w:rsidRDefault="001A297C" w:rsidP="001A297C">
            <w:pPr>
              <w:widowControl w:val="0"/>
              <w:autoSpaceDE w:val="0"/>
              <w:autoSpaceDN w:val="0"/>
              <w:rPr>
                <w:rFonts w:ascii="Arial" w:hAnsi="Arial" w:cs="Arial"/>
                <w:sz w:val="20"/>
                <w:szCs w:val="20"/>
              </w:rPr>
            </w:pPr>
            <w:r w:rsidRPr="001A297C">
              <w:rPr>
                <w:rFonts w:ascii="Arial" w:hAnsi="Arial" w:cs="Arial"/>
                <w:sz w:val="20"/>
                <w:szCs w:val="20"/>
              </w:rPr>
              <w:t xml:space="preserve">К </w:t>
            </w:r>
            <w:proofErr w:type="spellStart"/>
            <w:r w:rsidRPr="001A297C">
              <w:rPr>
                <w:rFonts w:ascii="Arial" w:hAnsi="Arial" w:cs="Arial"/>
                <w:sz w:val="20"/>
                <w:szCs w:val="20"/>
              </w:rPr>
              <w:t>сн</w:t>
            </w:r>
            <w:proofErr w:type="spellEnd"/>
            <w:r w:rsidRPr="001A297C">
              <w:rPr>
                <w:rFonts w:ascii="Arial" w:hAnsi="Arial" w:cs="Arial"/>
                <w:sz w:val="20"/>
                <w:szCs w:val="20"/>
              </w:rPr>
              <w:t xml:space="preserve"> - общее количество случаев нарушения обязательных требований, выявленных по результатам проверок</w:t>
            </w:r>
          </w:p>
        </w:tc>
        <w:tc>
          <w:tcPr>
            <w:tcW w:w="633" w:type="pct"/>
          </w:tcPr>
          <w:p w14:paraId="16F51F30" w14:textId="77777777" w:rsidR="001A297C" w:rsidRPr="001A297C" w:rsidRDefault="001A297C" w:rsidP="001A297C">
            <w:pPr>
              <w:widowControl w:val="0"/>
              <w:autoSpaceDE w:val="0"/>
              <w:autoSpaceDN w:val="0"/>
              <w:rPr>
                <w:rFonts w:ascii="Arial" w:hAnsi="Arial" w:cs="Arial"/>
                <w:sz w:val="20"/>
                <w:szCs w:val="20"/>
              </w:rPr>
            </w:pPr>
          </w:p>
        </w:tc>
        <w:tc>
          <w:tcPr>
            <w:tcW w:w="594" w:type="pct"/>
          </w:tcPr>
          <w:p w14:paraId="54BA2C2F" w14:textId="77777777" w:rsidR="001A297C" w:rsidRPr="001A297C" w:rsidRDefault="001A297C" w:rsidP="001A297C">
            <w:pPr>
              <w:widowControl w:val="0"/>
              <w:autoSpaceDE w:val="0"/>
              <w:autoSpaceDN w:val="0"/>
              <w:rPr>
                <w:rFonts w:ascii="Arial" w:hAnsi="Arial" w:cs="Arial"/>
                <w:sz w:val="20"/>
                <w:szCs w:val="20"/>
              </w:rPr>
            </w:pPr>
          </w:p>
        </w:tc>
        <w:tc>
          <w:tcPr>
            <w:tcW w:w="644" w:type="pct"/>
          </w:tcPr>
          <w:p w14:paraId="053DE650" w14:textId="77777777" w:rsidR="001A297C" w:rsidRPr="001A297C" w:rsidRDefault="001A297C" w:rsidP="001A297C">
            <w:pPr>
              <w:widowControl w:val="0"/>
              <w:autoSpaceDE w:val="0"/>
              <w:autoSpaceDN w:val="0"/>
              <w:rPr>
                <w:rFonts w:ascii="Arial" w:hAnsi="Arial" w:cs="Arial"/>
                <w:sz w:val="20"/>
                <w:szCs w:val="20"/>
              </w:rPr>
            </w:pPr>
          </w:p>
        </w:tc>
      </w:tr>
      <w:tr w:rsidR="001A297C" w:rsidRPr="001A297C" w14:paraId="2CD3A64E" w14:textId="77777777" w:rsidTr="00A31259">
        <w:tc>
          <w:tcPr>
            <w:tcW w:w="257" w:type="pct"/>
          </w:tcPr>
          <w:p w14:paraId="06DAAEBB" w14:textId="77777777" w:rsidR="001A297C" w:rsidRPr="001A297C" w:rsidRDefault="001A297C" w:rsidP="001A297C">
            <w:pPr>
              <w:widowControl w:val="0"/>
              <w:autoSpaceDE w:val="0"/>
              <w:autoSpaceDN w:val="0"/>
              <w:rPr>
                <w:rFonts w:ascii="Arial" w:hAnsi="Arial" w:cs="Arial"/>
                <w:sz w:val="20"/>
                <w:szCs w:val="20"/>
              </w:rPr>
            </w:pPr>
          </w:p>
        </w:tc>
        <w:tc>
          <w:tcPr>
            <w:tcW w:w="4743" w:type="pct"/>
            <w:gridSpan w:val="6"/>
          </w:tcPr>
          <w:p w14:paraId="0E6DFEC6" w14:textId="77777777" w:rsidR="001A297C" w:rsidRPr="001A297C" w:rsidRDefault="001A297C" w:rsidP="001A297C">
            <w:pPr>
              <w:widowControl w:val="0"/>
              <w:autoSpaceDE w:val="0"/>
              <w:autoSpaceDN w:val="0"/>
              <w:jc w:val="center"/>
              <w:rPr>
                <w:rFonts w:ascii="Arial" w:hAnsi="Arial" w:cs="Arial"/>
                <w:sz w:val="20"/>
                <w:szCs w:val="20"/>
              </w:rPr>
            </w:pPr>
            <w:r w:rsidRPr="001A297C">
              <w:rPr>
                <w:rFonts w:ascii="Arial" w:hAnsi="Arial" w:cs="Arial"/>
                <w:sz w:val="20"/>
                <w:szCs w:val="20"/>
              </w:rPr>
              <w:t>ИНДИКАТИВНЫЕ ПОКАЗАТЕЛИ</w:t>
            </w:r>
          </w:p>
        </w:tc>
      </w:tr>
      <w:tr w:rsidR="001A297C" w:rsidRPr="001A297C" w14:paraId="6BD47910" w14:textId="77777777" w:rsidTr="00A31259">
        <w:tc>
          <w:tcPr>
            <w:tcW w:w="257" w:type="pct"/>
          </w:tcPr>
          <w:p w14:paraId="4E9FD6E7" w14:textId="77777777" w:rsidR="001A297C" w:rsidRPr="001A297C" w:rsidRDefault="001A297C" w:rsidP="001A297C">
            <w:pPr>
              <w:widowControl w:val="0"/>
              <w:autoSpaceDE w:val="0"/>
              <w:autoSpaceDN w:val="0"/>
              <w:rPr>
                <w:rFonts w:ascii="Arial" w:hAnsi="Arial" w:cs="Arial"/>
                <w:sz w:val="20"/>
                <w:szCs w:val="20"/>
              </w:rPr>
            </w:pPr>
            <w:r w:rsidRPr="001A297C">
              <w:rPr>
                <w:rFonts w:ascii="Arial" w:hAnsi="Arial" w:cs="Arial"/>
                <w:sz w:val="20"/>
                <w:szCs w:val="20"/>
              </w:rPr>
              <w:t>2</w:t>
            </w:r>
          </w:p>
        </w:tc>
        <w:tc>
          <w:tcPr>
            <w:tcW w:w="4743" w:type="pct"/>
            <w:gridSpan w:val="6"/>
          </w:tcPr>
          <w:p w14:paraId="65042A37" w14:textId="77777777" w:rsidR="001A297C" w:rsidRPr="001A297C" w:rsidRDefault="001A297C" w:rsidP="001A297C">
            <w:pPr>
              <w:widowControl w:val="0"/>
              <w:autoSpaceDE w:val="0"/>
              <w:autoSpaceDN w:val="0"/>
              <w:rPr>
                <w:rFonts w:ascii="Arial" w:hAnsi="Arial" w:cs="Arial"/>
                <w:sz w:val="20"/>
                <w:szCs w:val="20"/>
              </w:rPr>
            </w:pPr>
            <w:r w:rsidRPr="001A297C">
              <w:rPr>
                <w:rFonts w:ascii="Arial" w:hAnsi="Arial" w:cs="Arial"/>
                <w:sz w:val="20"/>
                <w:szCs w:val="20"/>
              </w:rPr>
              <w:t>Показатели, применяемые для мониторинга контрольной деятельности, ее анализа, выявления проблем, возникающих при ее осуществлении, и определения причин их возникновения, характеризующих соотношение между степенью устранения риска причинения вреда (ущерба) и объемом трудовых, материальных и финансовых ресурсов, а также уровень вмешательства в деятельность контролируемых лиц</w:t>
            </w:r>
          </w:p>
        </w:tc>
      </w:tr>
      <w:tr w:rsidR="001A297C" w:rsidRPr="001A297C" w14:paraId="16E69121" w14:textId="77777777" w:rsidTr="00A31259">
        <w:tc>
          <w:tcPr>
            <w:tcW w:w="257" w:type="pct"/>
          </w:tcPr>
          <w:p w14:paraId="51354908" w14:textId="77777777" w:rsidR="001A297C" w:rsidRPr="001A297C" w:rsidRDefault="001A297C" w:rsidP="001A297C">
            <w:pPr>
              <w:widowControl w:val="0"/>
              <w:autoSpaceDE w:val="0"/>
              <w:autoSpaceDN w:val="0"/>
              <w:rPr>
                <w:rFonts w:ascii="Arial" w:hAnsi="Arial" w:cs="Arial"/>
                <w:sz w:val="20"/>
                <w:szCs w:val="20"/>
              </w:rPr>
            </w:pPr>
          </w:p>
        </w:tc>
        <w:tc>
          <w:tcPr>
            <w:tcW w:w="4743" w:type="pct"/>
            <w:gridSpan w:val="6"/>
          </w:tcPr>
          <w:p w14:paraId="043F993E" w14:textId="77777777" w:rsidR="001A297C" w:rsidRPr="001A297C" w:rsidRDefault="001A297C" w:rsidP="001A297C">
            <w:pPr>
              <w:widowControl w:val="0"/>
              <w:autoSpaceDE w:val="0"/>
              <w:autoSpaceDN w:val="0"/>
              <w:rPr>
                <w:rFonts w:ascii="Arial" w:hAnsi="Arial" w:cs="Arial"/>
                <w:sz w:val="20"/>
                <w:szCs w:val="20"/>
              </w:rPr>
            </w:pPr>
            <w:r w:rsidRPr="001A297C">
              <w:rPr>
                <w:rFonts w:ascii="Arial" w:hAnsi="Arial" w:cs="Arial"/>
                <w:sz w:val="20"/>
                <w:szCs w:val="20"/>
              </w:rPr>
              <w:t>2.1. Контрольные (надзорные) мероприятия при взаимодействии с контролируемым лицом (далее - КНМ)</w:t>
            </w:r>
          </w:p>
        </w:tc>
      </w:tr>
      <w:tr w:rsidR="001A297C" w:rsidRPr="001A297C" w14:paraId="1CEB66B3" w14:textId="77777777" w:rsidTr="00A31259">
        <w:tc>
          <w:tcPr>
            <w:tcW w:w="257" w:type="pct"/>
          </w:tcPr>
          <w:p w14:paraId="265A5BE8" w14:textId="77777777" w:rsidR="001A297C" w:rsidRPr="001A297C" w:rsidRDefault="001A297C" w:rsidP="001A297C">
            <w:pPr>
              <w:widowControl w:val="0"/>
              <w:autoSpaceDE w:val="0"/>
              <w:autoSpaceDN w:val="0"/>
              <w:rPr>
                <w:rFonts w:ascii="Arial" w:hAnsi="Arial" w:cs="Arial"/>
                <w:sz w:val="20"/>
                <w:szCs w:val="20"/>
              </w:rPr>
            </w:pPr>
            <w:r w:rsidRPr="001A297C">
              <w:rPr>
                <w:rFonts w:ascii="Arial" w:hAnsi="Arial" w:cs="Arial"/>
                <w:sz w:val="20"/>
                <w:szCs w:val="20"/>
              </w:rPr>
              <w:t>2.1.1</w:t>
            </w:r>
          </w:p>
        </w:tc>
        <w:tc>
          <w:tcPr>
            <w:tcW w:w="891" w:type="pct"/>
          </w:tcPr>
          <w:p w14:paraId="7384A09B" w14:textId="77777777" w:rsidR="001A297C" w:rsidRPr="001A297C" w:rsidRDefault="001A297C" w:rsidP="001A297C">
            <w:pPr>
              <w:widowControl w:val="0"/>
              <w:autoSpaceDE w:val="0"/>
              <w:autoSpaceDN w:val="0"/>
              <w:rPr>
                <w:rFonts w:ascii="Arial" w:hAnsi="Arial" w:cs="Arial"/>
                <w:sz w:val="20"/>
                <w:szCs w:val="20"/>
              </w:rPr>
            </w:pPr>
            <w:r w:rsidRPr="001A297C">
              <w:rPr>
                <w:rFonts w:ascii="Arial" w:hAnsi="Arial" w:cs="Arial"/>
                <w:sz w:val="20"/>
                <w:szCs w:val="20"/>
              </w:rPr>
              <w:t>Доля проверок в рамках муниципального контроля, проведенных в установленные сроки, по отношению к общему количеству КНМ, проведенных в рамках осуществления муниципального контроля</w:t>
            </w:r>
          </w:p>
        </w:tc>
        <w:tc>
          <w:tcPr>
            <w:tcW w:w="1089" w:type="pct"/>
          </w:tcPr>
          <w:p w14:paraId="42124588" w14:textId="77777777" w:rsidR="001A297C" w:rsidRPr="001A297C" w:rsidRDefault="001A297C" w:rsidP="001A297C">
            <w:pPr>
              <w:widowControl w:val="0"/>
              <w:autoSpaceDE w:val="0"/>
              <w:autoSpaceDN w:val="0"/>
              <w:jc w:val="center"/>
              <w:rPr>
                <w:rFonts w:ascii="Arial" w:hAnsi="Arial" w:cs="Arial"/>
                <w:sz w:val="20"/>
                <w:szCs w:val="20"/>
              </w:rPr>
            </w:pPr>
            <w:proofErr w:type="spellStart"/>
            <w:r w:rsidRPr="001A297C">
              <w:rPr>
                <w:rFonts w:ascii="Arial" w:hAnsi="Arial" w:cs="Arial"/>
                <w:sz w:val="20"/>
                <w:szCs w:val="20"/>
              </w:rPr>
              <w:t>Пву</w:t>
            </w:r>
            <w:proofErr w:type="spellEnd"/>
            <w:r w:rsidRPr="001A297C">
              <w:rPr>
                <w:rFonts w:ascii="Arial" w:hAnsi="Arial" w:cs="Arial"/>
                <w:sz w:val="20"/>
                <w:szCs w:val="20"/>
              </w:rPr>
              <w:t xml:space="preserve"> x 100% / </w:t>
            </w:r>
            <w:proofErr w:type="spellStart"/>
            <w:r w:rsidRPr="001A297C">
              <w:rPr>
                <w:rFonts w:ascii="Arial" w:hAnsi="Arial" w:cs="Arial"/>
                <w:sz w:val="20"/>
                <w:szCs w:val="20"/>
              </w:rPr>
              <w:t>Пок</w:t>
            </w:r>
            <w:proofErr w:type="spellEnd"/>
          </w:p>
        </w:tc>
        <w:tc>
          <w:tcPr>
            <w:tcW w:w="891" w:type="pct"/>
          </w:tcPr>
          <w:p w14:paraId="5202498C" w14:textId="77777777" w:rsidR="001A297C" w:rsidRPr="001A297C" w:rsidRDefault="001A297C" w:rsidP="001A297C">
            <w:pPr>
              <w:widowControl w:val="0"/>
              <w:autoSpaceDE w:val="0"/>
              <w:autoSpaceDN w:val="0"/>
              <w:rPr>
                <w:rFonts w:ascii="Arial" w:hAnsi="Arial" w:cs="Arial"/>
                <w:sz w:val="20"/>
                <w:szCs w:val="20"/>
              </w:rPr>
            </w:pPr>
            <w:proofErr w:type="spellStart"/>
            <w:r w:rsidRPr="001A297C">
              <w:rPr>
                <w:rFonts w:ascii="Arial" w:hAnsi="Arial" w:cs="Arial"/>
                <w:sz w:val="20"/>
                <w:szCs w:val="20"/>
              </w:rPr>
              <w:t>Пву</w:t>
            </w:r>
            <w:proofErr w:type="spellEnd"/>
            <w:r w:rsidRPr="001A297C">
              <w:rPr>
                <w:rFonts w:ascii="Arial" w:hAnsi="Arial" w:cs="Arial"/>
                <w:sz w:val="20"/>
                <w:szCs w:val="20"/>
              </w:rPr>
              <w:t xml:space="preserve"> - количество проверок в рамках муниципального контроля, проведенных в установленные сроки;</w:t>
            </w:r>
          </w:p>
          <w:p w14:paraId="3CCC6337" w14:textId="77777777" w:rsidR="001A297C" w:rsidRPr="001A297C" w:rsidRDefault="001A297C" w:rsidP="001A297C">
            <w:pPr>
              <w:widowControl w:val="0"/>
              <w:autoSpaceDE w:val="0"/>
              <w:autoSpaceDN w:val="0"/>
              <w:rPr>
                <w:rFonts w:ascii="Arial" w:hAnsi="Arial" w:cs="Arial"/>
                <w:sz w:val="20"/>
                <w:szCs w:val="20"/>
              </w:rPr>
            </w:pPr>
            <w:proofErr w:type="spellStart"/>
            <w:r w:rsidRPr="001A297C">
              <w:rPr>
                <w:rFonts w:ascii="Arial" w:hAnsi="Arial" w:cs="Arial"/>
                <w:sz w:val="20"/>
                <w:szCs w:val="20"/>
              </w:rPr>
              <w:t>Пок</w:t>
            </w:r>
            <w:proofErr w:type="spellEnd"/>
            <w:r w:rsidRPr="001A297C">
              <w:rPr>
                <w:rFonts w:ascii="Arial" w:hAnsi="Arial" w:cs="Arial"/>
                <w:sz w:val="20"/>
                <w:szCs w:val="20"/>
              </w:rPr>
              <w:t xml:space="preserve"> - общее количество проведенных КНМ в рамках муниципального контроля</w:t>
            </w:r>
          </w:p>
        </w:tc>
        <w:tc>
          <w:tcPr>
            <w:tcW w:w="633" w:type="pct"/>
          </w:tcPr>
          <w:p w14:paraId="08070947" w14:textId="77777777" w:rsidR="001A297C" w:rsidRPr="001A297C" w:rsidRDefault="001A297C" w:rsidP="001A297C">
            <w:pPr>
              <w:widowControl w:val="0"/>
              <w:autoSpaceDE w:val="0"/>
              <w:autoSpaceDN w:val="0"/>
              <w:rPr>
                <w:rFonts w:ascii="Arial" w:hAnsi="Arial" w:cs="Arial"/>
                <w:sz w:val="20"/>
                <w:szCs w:val="20"/>
              </w:rPr>
            </w:pPr>
          </w:p>
        </w:tc>
        <w:tc>
          <w:tcPr>
            <w:tcW w:w="594" w:type="pct"/>
          </w:tcPr>
          <w:p w14:paraId="10FBA989" w14:textId="77777777" w:rsidR="001A297C" w:rsidRPr="001A297C" w:rsidRDefault="001A297C" w:rsidP="001A297C">
            <w:pPr>
              <w:widowControl w:val="0"/>
              <w:autoSpaceDE w:val="0"/>
              <w:autoSpaceDN w:val="0"/>
              <w:rPr>
                <w:rFonts w:ascii="Arial" w:hAnsi="Arial" w:cs="Arial"/>
                <w:sz w:val="20"/>
                <w:szCs w:val="20"/>
              </w:rPr>
            </w:pPr>
          </w:p>
        </w:tc>
        <w:tc>
          <w:tcPr>
            <w:tcW w:w="644" w:type="pct"/>
          </w:tcPr>
          <w:p w14:paraId="21A39DDA" w14:textId="77777777" w:rsidR="001A297C" w:rsidRPr="001A297C" w:rsidRDefault="001A297C" w:rsidP="001A297C">
            <w:pPr>
              <w:widowControl w:val="0"/>
              <w:autoSpaceDE w:val="0"/>
              <w:autoSpaceDN w:val="0"/>
              <w:rPr>
                <w:rFonts w:ascii="Arial" w:hAnsi="Arial" w:cs="Arial"/>
                <w:sz w:val="20"/>
                <w:szCs w:val="20"/>
              </w:rPr>
            </w:pPr>
          </w:p>
        </w:tc>
      </w:tr>
      <w:tr w:rsidR="001A297C" w:rsidRPr="001A297C" w14:paraId="78855E46" w14:textId="77777777" w:rsidTr="00A31259">
        <w:tc>
          <w:tcPr>
            <w:tcW w:w="257" w:type="pct"/>
          </w:tcPr>
          <w:p w14:paraId="0DCFA4D7" w14:textId="77777777" w:rsidR="001A297C" w:rsidRPr="001A297C" w:rsidRDefault="001A297C" w:rsidP="001A297C">
            <w:pPr>
              <w:widowControl w:val="0"/>
              <w:autoSpaceDE w:val="0"/>
              <w:autoSpaceDN w:val="0"/>
              <w:rPr>
                <w:rFonts w:ascii="Arial" w:hAnsi="Arial" w:cs="Arial"/>
                <w:sz w:val="20"/>
                <w:szCs w:val="20"/>
              </w:rPr>
            </w:pPr>
            <w:r w:rsidRPr="001A297C">
              <w:rPr>
                <w:rFonts w:ascii="Arial" w:hAnsi="Arial" w:cs="Arial"/>
                <w:sz w:val="20"/>
                <w:szCs w:val="20"/>
              </w:rPr>
              <w:t>2.1.2</w:t>
            </w:r>
          </w:p>
        </w:tc>
        <w:tc>
          <w:tcPr>
            <w:tcW w:w="891" w:type="pct"/>
          </w:tcPr>
          <w:p w14:paraId="71F38E57" w14:textId="77777777" w:rsidR="001A297C" w:rsidRPr="001A297C" w:rsidRDefault="001A297C" w:rsidP="001A297C">
            <w:pPr>
              <w:widowControl w:val="0"/>
              <w:autoSpaceDE w:val="0"/>
              <w:autoSpaceDN w:val="0"/>
              <w:rPr>
                <w:rFonts w:ascii="Arial" w:hAnsi="Arial" w:cs="Arial"/>
                <w:sz w:val="20"/>
                <w:szCs w:val="20"/>
              </w:rPr>
            </w:pPr>
            <w:r w:rsidRPr="001A297C">
              <w:rPr>
                <w:rFonts w:ascii="Arial" w:hAnsi="Arial" w:cs="Arial"/>
                <w:sz w:val="20"/>
                <w:szCs w:val="20"/>
              </w:rPr>
              <w:t xml:space="preserve">Доля предписаний об устранении нарушений обязательных требований, признанных незаконными в судебном порядке, по отношению к общему количеству предписаний контрольного органа в ходе осуществления </w:t>
            </w:r>
            <w:r w:rsidRPr="001A297C">
              <w:rPr>
                <w:rFonts w:ascii="Arial" w:hAnsi="Arial" w:cs="Arial"/>
                <w:sz w:val="20"/>
                <w:szCs w:val="20"/>
              </w:rPr>
              <w:lastRenderedPageBreak/>
              <w:t>муниципального контроля</w:t>
            </w:r>
          </w:p>
        </w:tc>
        <w:tc>
          <w:tcPr>
            <w:tcW w:w="1089" w:type="pct"/>
          </w:tcPr>
          <w:p w14:paraId="27A88F53" w14:textId="77777777" w:rsidR="001A297C" w:rsidRPr="001A297C" w:rsidRDefault="001A297C" w:rsidP="001A297C">
            <w:pPr>
              <w:widowControl w:val="0"/>
              <w:autoSpaceDE w:val="0"/>
              <w:autoSpaceDN w:val="0"/>
              <w:jc w:val="center"/>
              <w:rPr>
                <w:rFonts w:ascii="Arial" w:hAnsi="Arial" w:cs="Arial"/>
                <w:sz w:val="20"/>
                <w:szCs w:val="20"/>
              </w:rPr>
            </w:pPr>
            <w:proofErr w:type="spellStart"/>
            <w:r w:rsidRPr="001A297C">
              <w:rPr>
                <w:rFonts w:ascii="Arial" w:hAnsi="Arial" w:cs="Arial"/>
                <w:sz w:val="20"/>
                <w:szCs w:val="20"/>
              </w:rPr>
              <w:lastRenderedPageBreak/>
              <w:t>ПРн</w:t>
            </w:r>
            <w:proofErr w:type="spellEnd"/>
            <w:r w:rsidRPr="001A297C">
              <w:rPr>
                <w:rFonts w:ascii="Arial" w:hAnsi="Arial" w:cs="Arial"/>
                <w:sz w:val="20"/>
                <w:szCs w:val="20"/>
              </w:rPr>
              <w:t xml:space="preserve"> x 100% / </w:t>
            </w:r>
            <w:proofErr w:type="spellStart"/>
            <w:r w:rsidRPr="001A297C">
              <w:rPr>
                <w:rFonts w:ascii="Arial" w:hAnsi="Arial" w:cs="Arial"/>
                <w:sz w:val="20"/>
                <w:szCs w:val="20"/>
              </w:rPr>
              <w:t>ПРо</w:t>
            </w:r>
            <w:proofErr w:type="spellEnd"/>
          </w:p>
        </w:tc>
        <w:tc>
          <w:tcPr>
            <w:tcW w:w="891" w:type="pct"/>
          </w:tcPr>
          <w:p w14:paraId="088F3667" w14:textId="77777777" w:rsidR="001A297C" w:rsidRPr="001A297C" w:rsidRDefault="001A297C" w:rsidP="001A297C">
            <w:pPr>
              <w:widowControl w:val="0"/>
              <w:autoSpaceDE w:val="0"/>
              <w:autoSpaceDN w:val="0"/>
              <w:rPr>
                <w:rFonts w:ascii="Arial" w:hAnsi="Arial" w:cs="Arial"/>
                <w:sz w:val="20"/>
                <w:szCs w:val="20"/>
              </w:rPr>
            </w:pPr>
            <w:proofErr w:type="spellStart"/>
            <w:r w:rsidRPr="001A297C">
              <w:rPr>
                <w:rFonts w:ascii="Arial" w:hAnsi="Arial" w:cs="Arial"/>
                <w:sz w:val="20"/>
                <w:szCs w:val="20"/>
              </w:rPr>
              <w:t>ПРн</w:t>
            </w:r>
            <w:proofErr w:type="spellEnd"/>
            <w:r w:rsidRPr="001A297C">
              <w:rPr>
                <w:rFonts w:ascii="Arial" w:hAnsi="Arial" w:cs="Arial"/>
                <w:sz w:val="20"/>
                <w:szCs w:val="20"/>
              </w:rPr>
              <w:t xml:space="preserve"> - количество предписаний об устранении нарушений обязательных требований, признанных незаконными в судебном порядке;</w:t>
            </w:r>
          </w:p>
          <w:p w14:paraId="7926B953" w14:textId="77777777" w:rsidR="001A297C" w:rsidRPr="001A297C" w:rsidRDefault="001A297C" w:rsidP="001A297C">
            <w:pPr>
              <w:widowControl w:val="0"/>
              <w:autoSpaceDE w:val="0"/>
              <w:autoSpaceDN w:val="0"/>
              <w:rPr>
                <w:rFonts w:ascii="Arial" w:hAnsi="Arial" w:cs="Arial"/>
                <w:sz w:val="20"/>
                <w:szCs w:val="20"/>
              </w:rPr>
            </w:pPr>
            <w:r w:rsidRPr="001A297C">
              <w:rPr>
                <w:rFonts w:ascii="Arial" w:hAnsi="Arial" w:cs="Arial"/>
                <w:sz w:val="20"/>
                <w:szCs w:val="20"/>
              </w:rPr>
              <w:t xml:space="preserve">Про - общее количеству предписаний, выданных в ходе муниципального </w:t>
            </w:r>
            <w:r w:rsidRPr="001A297C">
              <w:rPr>
                <w:rFonts w:ascii="Arial" w:hAnsi="Arial" w:cs="Arial"/>
                <w:sz w:val="20"/>
                <w:szCs w:val="20"/>
              </w:rPr>
              <w:lastRenderedPageBreak/>
              <w:t>контроля</w:t>
            </w:r>
          </w:p>
        </w:tc>
        <w:tc>
          <w:tcPr>
            <w:tcW w:w="633" w:type="pct"/>
          </w:tcPr>
          <w:p w14:paraId="5DA08FEC" w14:textId="77777777" w:rsidR="001A297C" w:rsidRPr="001A297C" w:rsidRDefault="001A297C" w:rsidP="001A297C">
            <w:pPr>
              <w:widowControl w:val="0"/>
              <w:autoSpaceDE w:val="0"/>
              <w:autoSpaceDN w:val="0"/>
              <w:rPr>
                <w:rFonts w:ascii="Arial" w:hAnsi="Arial" w:cs="Arial"/>
                <w:sz w:val="20"/>
                <w:szCs w:val="20"/>
              </w:rPr>
            </w:pPr>
          </w:p>
        </w:tc>
        <w:tc>
          <w:tcPr>
            <w:tcW w:w="594" w:type="pct"/>
          </w:tcPr>
          <w:p w14:paraId="73BE4ACA" w14:textId="77777777" w:rsidR="001A297C" w:rsidRPr="001A297C" w:rsidRDefault="001A297C" w:rsidP="001A297C">
            <w:pPr>
              <w:widowControl w:val="0"/>
              <w:autoSpaceDE w:val="0"/>
              <w:autoSpaceDN w:val="0"/>
              <w:rPr>
                <w:rFonts w:ascii="Arial" w:hAnsi="Arial" w:cs="Arial"/>
                <w:sz w:val="20"/>
                <w:szCs w:val="20"/>
              </w:rPr>
            </w:pPr>
          </w:p>
        </w:tc>
        <w:tc>
          <w:tcPr>
            <w:tcW w:w="644" w:type="pct"/>
          </w:tcPr>
          <w:p w14:paraId="66482376" w14:textId="77777777" w:rsidR="001A297C" w:rsidRPr="001A297C" w:rsidRDefault="001A297C" w:rsidP="001A297C">
            <w:pPr>
              <w:widowControl w:val="0"/>
              <w:autoSpaceDE w:val="0"/>
              <w:autoSpaceDN w:val="0"/>
              <w:rPr>
                <w:rFonts w:ascii="Arial" w:hAnsi="Arial" w:cs="Arial"/>
                <w:sz w:val="20"/>
                <w:szCs w:val="20"/>
              </w:rPr>
            </w:pPr>
          </w:p>
        </w:tc>
      </w:tr>
      <w:tr w:rsidR="001A297C" w:rsidRPr="001A297C" w14:paraId="213C8DC3" w14:textId="77777777" w:rsidTr="00A31259">
        <w:tc>
          <w:tcPr>
            <w:tcW w:w="257" w:type="pct"/>
          </w:tcPr>
          <w:p w14:paraId="2F7E9FAA" w14:textId="77777777" w:rsidR="001A297C" w:rsidRPr="001A297C" w:rsidRDefault="001A297C" w:rsidP="001A297C">
            <w:pPr>
              <w:widowControl w:val="0"/>
              <w:autoSpaceDE w:val="0"/>
              <w:autoSpaceDN w:val="0"/>
              <w:rPr>
                <w:rFonts w:ascii="Arial" w:hAnsi="Arial" w:cs="Arial"/>
                <w:sz w:val="20"/>
                <w:szCs w:val="20"/>
              </w:rPr>
            </w:pPr>
            <w:r w:rsidRPr="001A297C">
              <w:rPr>
                <w:rFonts w:ascii="Arial" w:hAnsi="Arial" w:cs="Arial"/>
                <w:sz w:val="20"/>
                <w:szCs w:val="20"/>
              </w:rPr>
              <w:t>2.1.3</w:t>
            </w:r>
          </w:p>
        </w:tc>
        <w:tc>
          <w:tcPr>
            <w:tcW w:w="891" w:type="pct"/>
          </w:tcPr>
          <w:p w14:paraId="27BFF688" w14:textId="77777777" w:rsidR="001A297C" w:rsidRPr="001A297C" w:rsidRDefault="001A297C" w:rsidP="001A297C">
            <w:pPr>
              <w:widowControl w:val="0"/>
              <w:autoSpaceDE w:val="0"/>
              <w:autoSpaceDN w:val="0"/>
              <w:rPr>
                <w:rFonts w:ascii="Arial" w:hAnsi="Arial" w:cs="Arial"/>
                <w:sz w:val="20"/>
                <w:szCs w:val="20"/>
              </w:rPr>
            </w:pPr>
            <w:r w:rsidRPr="001A297C">
              <w:rPr>
                <w:rFonts w:ascii="Arial" w:hAnsi="Arial" w:cs="Arial"/>
                <w:sz w:val="20"/>
                <w:szCs w:val="20"/>
              </w:rPr>
              <w:t>Доля КНМ, проведенных в рамках муниципального контроля, результаты которых были признаны недействительными</w:t>
            </w:r>
          </w:p>
        </w:tc>
        <w:tc>
          <w:tcPr>
            <w:tcW w:w="1089" w:type="pct"/>
          </w:tcPr>
          <w:p w14:paraId="0A61749C" w14:textId="77777777" w:rsidR="001A297C" w:rsidRPr="001A297C" w:rsidRDefault="001A297C" w:rsidP="001A297C">
            <w:pPr>
              <w:widowControl w:val="0"/>
              <w:autoSpaceDE w:val="0"/>
              <w:autoSpaceDN w:val="0"/>
              <w:jc w:val="center"/>
              <w:rPr>
                <w:rFonts w:ascii="Arial" w:hAnsi="Arial" w:cs="Arial"/>
                <w:sz w:val="20"/>
                <w:szCs w:val="20"/>
              </w:rPr>
            </w:pPr>
            <w:proofErr w:type="spellStart"/>
            <w:r w:rsidRPr="001A297C">
              <w:rPr>
                <w:rFonts w:ascii="Arial" w:hAnsi="Arial" w:cs="Arial"/>
                <w:sz w:val="20"/>
                <w:szCs w:val="20"/>
              </w:rPr>
              <w:t>Ппн</w:t>
            </w:r>
            <w:proofErr w:type="spellEnd"/>
            <w:r w:rsidRPr="001A297C">
              <w:rPr>
                <w:rFonts w:ascii="Arial" w:hAnsi="Arial" w:cs="Arial"/>
                <w:sz w:val="20"/>
                <w:szCs w:val="20"/>
              </w:rPr>
              <w:t xml:space="preserve"> x 100% / </w:t>
            </w:r>
            <w:proofErr w:type="spellStart"/>
            <w:r w:rsidRPr="001A297C">
              <w:rPr>
                <w:rFonts w:ascii="Arial" w:hAnsi="Arial" w:cs="Arial"/>
                <w:sz w:val="20"/>
                <w:szCs w:val="20"/>
              </w:rPr>
              <w:t>Пок</w:t>
            </w:r>
            <w:proofErr w:type="spellEnd"/>
          </w:p>
        </w:tc>
        <w:tc>
          <w:tcPr>
            <w:tcW w:w="891" w:type="pct"/>
          </w:tcPr>
          <w:p w14:paraId="57C336CC" w14:textId="77777777" w:rsidR="001A297C" w:rsidRPr="001A297C" w:rsidRDefault="001A297C" w:rsidP="001A297C">
            <w:pPr>
              <w:widowControl w:val="0"/>
              <w:autoSpaceDE w:val="0"/>
              <w:autoSpaceDN w:val="0"/>
              <w:rPr>
                <w:rFonts w:ascii="Arial" w:hAnsi="Arial" w:cs="Arial"/>
                <w:sz w:val="20"/>
                <w:szCs w:val="20"/>
              </w:rPr>
            </w:pPr>
            <w:proofErr w:type="spellStart"/>
            <w:r w:rsidRPr="001A297C">
              <w:rPr>
                <w:rFonts w:ascii="Arial" w:hAnsi="Arial" w:cs="Arial"/>
                <w:sz w:val="20"/>
                <w:szCs w:val="20"/>
              </w:rPr>
              <w:t>Ппн</w:t>
            </w:r>
            <w:proofErr w:type="spellEnd"/>
            <w:r w:rsidRPr="001A297C">
              <w:rPr>
                <w:rFonts w:ascii="Arial" w:hAnsi="Arial" w:cs="Arial"/>
                <w:sz w:val="20"/>
                <w:szCs w:val="20"/>
              </w:rPr>
              <w:t xml:space="preserve"> - количество КНМ, результаты которых признаны недействительными;</w:t>
            </w:r>
          </w:p>
          <w:p w14:paraId="771A1DCD" w14:textId="77777777" w:rsidR="001A297C" w:rsidRPr="001A297C" w:rsidRDefault="001A297C" w:rsidP="001A297C">
            <w:pPr>
              <w:widowControl w:val="0"/>
              <w:autoSpaceDE w:val="0"/>
              <w:autoSpaceDN w:val="0"/>
              <w:rPr>
                <w:rFonts w:ascii="Arial" w:hAnsi="Arial" w:cs="Arial"/>
                <w:sz w:val="20"/>
                <w:szCs w:val="20"/>
              </w:rPr>
            </w:pPr>
            <w:proofErr w:type="spellStart"/>
            <w:r w:rsidRPr="001A297C">
              <w:rPr>
                <w:rFonts w:ascii="Arial" w:hAnsi="Arial" w:cs="Arial"/>
                <w:sz w:val="20"/>
                <w:szCs w:val="20"/>
              </w:rPr>
              <w:t>Пок</w:t>
            </w:r>
            <w:proofErr w:type="spellEnd"/>
            <w:r w:rsidRPr="001A297C">
              <w:rPr>
                <w:rFonts w:ascii="Arial" w:hAnsi="Arial" w:cs="Arial"/>
                <w:sz w:val="20"/>
                <w:szCs w:val="20"/>
              </w:rPr>
              <w:t xml:space="preserve"> - общее количество КНМ, проведенных в рамках муниципального контроля</w:t>
            </w:r>
          </w:p>
        </w:tc>
        <w:tc>
          <w:tcPr>
            <w:tcW w:w="633" w:type="pct"/>
          </w:tcPr>
          <w:p w14:paraId="3FF63EAE" w14:textId="77777777" w:rsidR="001A297C" w:rsidRPr="001A297C" w:rsidRDefault="001A297C" w:rsidP="001A297C">
            <w:pPr>
              <w:widowControl w:val="0"/>
              <w:autoSpaceDE w:val="0"/>
              <w:autoSpaceDN w:val="0"/>
              <w:rPr>
                <w:rFonts w:ascii="Arial" w:hAnsi="Arial" w:cs="Arial"/>
                <w:sz w:val="20"/>
                <w:szCs w:val="20"/>
              </w:rPr>
            </w:pPr>
          </w:p>
        </w:tc>
        <w:tc>
          <w:tcPr>
            <w:tcW w:w="594" w:type="pct"/>
          </w:tcPr>
          <w:p w14:paraId="64CF60C4" w14:textId="77777777" w:rsidR="001A297C" w:rsidRPr="001A297C" w:rsidRDefault="001A297C" w:rsidP="001A297C">
            <w:pPr>
              <w:widowControl w:val="0"/>
              <w:autoSpaceDE w:val="0"/>
              <w:autoSpaceDN w:val="0"/>
              <w:rPr>
                <w:rFonts w:ascii="Arial" w:hAnsi="Arial" w:cs="Arial"/>
                <w:sz w:val="20"/>
                <w:szCs w:val="20"/>
              </w:rPr>
            </w:pPr>
          </w:p>
        </w:tc>
        <w:tc>
          <w:tcPr>
            <w:tcW w:w="644" w:type="pct"/>
          </w:tcPr>
          <w:p w14:paraId="02C02AF4" w14:textId="77777777" w:rsidR="001A297C" w:rsidRPr="001A297C" w:rsidRDefault="001A297C" w:rsidP="001A297C">
            <w:pPr>
              <w:widowControl w:val="0"/>
              <w:autoSpaceDE w:val="0"/>
              <w:autoSpaceDN w:val="0"/>
              <w:rPr>
                <w:rFonts w:ascii="Arial" w:hAnsi="Arial" w:cs="Arial"/>
                <w:sz w:val="20"/>
                <w:szCs w:val="20"/>
              </w:rPr>
            </w:pPr>
          </w:p>
        </w:tc>
      </w:tr>
      <w:tr w:rsidR="001A297C" w:rsidRPr="001A297C" w14:paraId="2D777936" w14:textId="77777777" w:rsidTr="00A31259">
        <w:tc>
          <w:tcPr>
            <w:tcW w:w="257" w:type="pct"/>
          </w:tcPr>
          <w:p w14:paraId="2B173162" w14:textId="77777777" w:rsidR="001A297C" w:rsidRPr="001A297C" w:rsidRDefault="001A297C" w:rsidP="001A297C">
            <w:pPr>
              <w:widowControl w:val="0"/>
              <w:autoSpaceDE w:val="0"/>
              <w:autoSpaceDN w:val="0"/>
              <w:rPr>
                <w:rFonts w:ascii="Arial" w:hAnsi="Arial" w:cs="Arial"/>
                <w:sz w:val="20"/>
                <w:szCs w:val="20"/>
              </w:rPr>
            </w:pPr>
            <w:r w:rsidRPr="001A297C">
              <w:rPr>
                <w:rFonts w:ascii="Arial" w:hAnsi="Arial" w:cs="Arial"/>
                <w:sz w:val="20"/>
                <w:szCs w:val="20"/>
              </w:rPr>
              <w:t>2.1.4</w:t>
            </w:r>
          </w:p>
        </w:tc>
        <w:tc>
          <w:tcPr>
            <w:tcW w:w="891" w:type="pct"/>
          </w:tcPr>
          <w:p w14:paraId="33CE4848" w14:textId="77777777" w:rsidR="001A297C" w:rsidRPr="001A297C" w:rsidRDefault="001A297C" w:rsidP="001A297C">
            <w:pPr>
              <w:widowControl w:val="0"/>
              <w:autoSpaceDE w:val="0"/>
              <w:autoSpaceDN w:val="0"/>
              <w:rPr>
                <w:rFonts w:ascii="Arial" w:hAnsi="Arial" w:cs="Arial"/>
                <w:sz w:val="20"/>
                <w:szCs w:val="20"/>
              </w:rPr>
            </w:pPr>
            <w:r w:rsidRPr="001A297C">
              <w:rPr>
                <w:rFonts w:ascii="Arial" w:hAnsi="Arial" w:cs="Arial"/>
                <w:sz w:val="20"/>
                <w:szCs w:val="20"/>
              </w:rPr>
              <w:t>Доля КНМ, проведенных контрольным органом, с нарушениями требований законодательства Российской Федерации о порядке их проведения, по результатам выявления которых к должностным лицам контрольного органа, осуществившим такие проверки, применены меры дисциплинарного, административного наказания от общего количества проведенных проверок</w:t>
            </w:r>
          </w:p>
        </w:tc>
        <w:tc>
          <w:tcPr>
            <w:tcW w:w="1089" w:type="pct"/>
          </w:tcPr>
          <w:p w14:paraId="0BB7B72B" w14:textId="77777777" w:rsidR="001A297C" w:rsidRPr="001A297C" w:rsidRDefault="001A297C" w:rsidP="001A297C">
            <w:pPr>
              <w:widowControl w:val="0"/>
              <w:autoSpaceDE w:val="0"/>
              <w:autoSpaceDN w:val="0"/>
              <w:jc w:val="center"/>
              <w:rPr>
                <w:rFonts w:ascii="Arial" w:hAnsi="Arial" w:cs="Arial"/>
                <w:sz w:val="20"/>
                <w:szCs w:val="20"/>
              </w:rPr>
            </w:pPr>
            <w:proofErr w:type="spellStart"/>
            <w:r w:rsidRPr="001A297C">
              <w:rPr>
                <w:rFonts w:ascii="Arial" w:hAnsi="Arial" w:cs="Arial"/>
                <w:sz w:val="20"/>
                <w:szCs w:val="20"/>
              </w:rPr>
              <w:t>Псн</w:t>
            </w:r>
            <w:proofErr w:type="spellEnd"/>
            <w:r w:rsidRPr="001A297C">
              <w:rPr>
                <w:rFonts w:ascii="Arial" w:hAnsi="Arial" w:cs="Arial"/>
                <w:sz w:val="20"/>
                <w:szCs w:val="20"/>
              </w:rPr>
              <w:t xml:space="preserve"> x 100% / </w:t>
            </w:r>
            <w:proofErr w:type="spellStart"/>
            <w:r w:rsidRPr="001A297C">
              <w:rPr>
                <w:rFonts w:ascii="Arial" w:hAnsi="Arial" w:cs="Arial"/>
                <w:sz w:val="20"/>
                <w:szCs w:val="20"/>
              </w:rPr>
              <w:t>Пок</w:t>
            </w:r>
            <w:proofErr w:type="spellEnd"/>
          </w:p>
        </w:tc>
        <w:tc>
          <w:tcPr>
            <w:tcW w:w="891" w:type="pct"/>
          </w:tcPr>
          <w:p w14:paraId="21FAAB43" w14:textId="77777777" w:rsidR="001A297C" w:rsidRPr="001A297C" w:rsidRDefault="001A297C" w:rsidP="001A297C">
            <w:pPr>
              <w:widowControl w:val="0"/>
              <w:autoSpaceDE w:val="0"/>
              <w:autoSpaceDN w:val="0"/>
              <w:rPr>
                <w:rFonts w:ascii="Arial" w:hAnsi="Arial" w:cs="Arial"/>
                <w:sz w:val="20"/>
                <w:szCs w:val="20"/>
              </w:rPr>
            </w:pPr>
            <w:proofErr w:type="spellStart"/>
            <w:r w:rsidRPr="001A297C">
              <w:rPr>
                <w:rFonts w:ascii="Arial" w:hAnsi="Arial" w:cs="Arial"/>
                <w:sz w:val="20"/>
                <w:szCs w:val="20"/>
              </w:rPr>
              <w:t>Псн</w:t>
            </w:r>
            <w:proofErr w:type="spellEnd"/>
            <w:r w:rsidRPr="001A297C">
              <w:rPr>
                <w:rFonts w:ascii="Arial" w:hAnsi="Arial" w:cs="Arial"/>
                <w:sz w:val="20"/>
                <w:szCs w:val="20"/>
              </w:rPr>
              <w:t xml:space="preserve"> - количество КНМ, проведенных в рамках муниципального контроля, с нарушениями требований законодательства РФ о порядке их проведения, по результатам выявления которых к должностным лицам контрольного органа, осуществившим такие проверки, применены меры дисциплинарного, административного наказания;</w:t>
            </w:r>
          </w:p>
          <w:p w14:paraId="2888FD7C" w14:textId="77777777" w:rsidR="001A297C" w:rsidRPr="001A297C" w:rsidRDefault="001A297C" w:rsidP="001A297C">
            <w:pPr>
              <w:widowControl w:val="0"/>
              <w:autoSpaceDE w:val="0"/>
              <w:autoSpaceDN w:val="0"/>
              <w:rPr>
                <w:rFonts w:ascii="Arial" w:hAnsi="Arial" w:cs="Arial"/>
                <w:sz w:val="20"/>
                <w:szCs w:val="20"/>
              </w:rPr>
            </w:pPr>
            <w:proofErr w:type="spellStart"/>
            <w:r w:rsidRPr="001A297C">
              <w:rPr>
                <w:rFonts w:ascii="Arial" w:hAnsi="Arial" w:cs="Arial"/>
                <w:sz w:val="20"/>
                <w:szCs w:val="20"/>
              </w:rPr>
              <w:t>Пок</w:t>
            </w:r>
            <w:proofErr w:type="spellEnd"/>
            <w:r w:rsidRPr="001A297C">
              <w:rPr>
                <w:rFonts w:ascii="Arial" w:hAnsi="Arial" w:cs="Arial"/>
                <w:sz w:val="20"/>
                <w:szCs w:val="20"/>
              </w:rPr>
              <w:t xml:space="preserve"> - общее количество КНМ, проведенных в рамках муниципального контроля</w:t>
            </w:r>
          </w:p>
        </w:tc>
        <w:tc>
          <w:tcPr>
            <w:tcW w:w="633" w:type="pct"/>
          </w:tcPr>
          <w:p w14:paraId="2A715737" w14:textId="77777777" w:rsidR="001A297C" w:rsidRPr="001A297C" w:rsidRDefault="001A297C" w:rsidP="001A297C">
            <w:pPr>
              <w:widowControl w:val="0"/>
              <w:autoSpaceDE w:val="0"/>
              <w:autoSpaceDN w:val="0"/>
              <w:rPr>
                <w:rFonts w:ascii="Arial" w:hAnsi="Arial" w:cs="Arial"/>
                <w:sz w:val="20"/>
                <w:szCs w:val="20"/>
              </w:rPr>
            </w:pPr>
          </w:p>
        </w:tc>
        <w:tc>
          <w:tcPr>
            <w:tcW w:w="594" w:type="pct"/>
          </w:tcPr>
          <w:p w14:paraId="592B924D" w14:textId="77777777" w:rsidR="001A297C" w:rsidRPr="001A297C" w:rsidRDefault="001A297C" w:rsidP="001A297C">
            <w:pPr>
              <w:widowControl w:val="0"/>
              <w:autoSpaceDE w:val="0"/>
              <w:autoSpaceDN w:val="0"/>
              <w:rPr>
                <w:rFonts w:ascii="Arial" w:hAnsi="Arial" w:cs="Arial"/>
                <w:sz w:val="20"/>
                <w:szCs w:val="20"/>
              </w:rPr>
            </w:pPr>
          </w:p>
        </w:tc>
        <w:tc>
          <w:tcPr>
            <w:tcW w:w="644" w:type="pct"/>
          </w:tcPr>
          <w:p w14:paraId="77986C16" w14:textId="77777777" w:rsidR="001A297C" w:rsidRPr="001A297C" w:rsidRDefault="001A297C" w:rsidP="001A297C">
            <w:pPr>
              <w:widowControl w:val="0"/>
              <w:autoSpaceDE w:val="0"/>
              <w:autoSpaceDN w:val="0"/>
              <w:rPr>
                <w:rFonts w:ascii="Arial" w:hAnsi="Arial" w:cs="Arial"/>
                <w:sz w:val="20"/>
                <w:szCs w:val="20"/>
              </w:rPr>
            </w:pPr>
          </w:p>
        </w:tc>
      </w:tr>
      <w:tr w:rsidR="001A297C" w:rsidRPr="001A297C" w14:paraId="0FC7B5EB" w14:textId="77777777" w:rsidTr="00A31259">
        <w:tc>
          <w:tcPr>
            <w:tcW w:w="257" w:type="pct"/>
          </w:tcPr>
          <w:p w14:paraId="5B71D1C6" w14:textId="77777777" w:rsidR="001A297C" w:rsidRPr="001A297C" w:rsidRDefault="001A297C" w:rsidP="001A297C">
            <w:pPr>
              <w:widowControl w:val="0"/>
              <w:autoSpaceDE w:val="0"/>
              <w:autoSpaceDN w:val="0"/>
              <w:rPr>
                <w:rFonts w:ascii="Arial" w:hAnsi="Arial" w:cs="Arial"/>
                <w:sz w:val="20"/>
                <w:szCs w:val="20"/>
              </w:rPr>
            </w:pPr>
          </w:p>
        </w:tc>
        <w:tc>
          <w:tcPr>
            <w:tcW w:w="4743" w:type="pct"/>
            <w:gridSpan w:val="6"/>
          </w:tcPr>
          <w:p w14:paraId="38898BDF" w14:textId="77777777" w:rsidR="001A297C" w:rsidRPr="001A297C" w:rsidRDefault="001A297C" w:rsidP="001A297C">
            <w:pPr>
              <w:widowControl w:val="0"/>
              <w:autoSpaceDE w:val="0"/>
              <w:autoSpaceDN w:val="0"/>
              <w:rPr>
                <w:rFonts w:ascii="Arial" w:hAnsi="Arial" w:cs="Arial"/>
                <w:sz w:val="20"/>
                <w:szCs w:val="20"/>
              </w:rPr>
            </w:pPr>
            <w:r w:rsidRPr="001A297C">
              <w:rPr>
                <w:rFonts w:ascii="Arial" w:hAnsi="Arial" w:cs="Arial"/>
                <w:sz w:val="20"/>
                <w:szCs w:val="20"/>
              </w:rPr>
              <w:t>2.2. КНМ без взаимодействия с контролируемым лицом</w:t>
            </w:r>
          </w:p>
        </w:tc>
      </w:tr>
      <w:tr w:rsidR="001A297C" w:rsidRPr="001A297C" w14:paraId="6FC69AE8" w14:textId="77777777" w:rsidTr="00A31259">
        <w:tc>
          <w:tcPr>
            <w:tcW w:w="257" w:type="pct"/>
          </w:tcPr>
          <w:p w14:paraId="7B9AABEB" w14:textId="77777777" w:rsidR="001A297C" w:rsidRPr="001A297C" w:rsidRDefault="001A297C" w:rsidP="001A297C">
            <w:pPr>
              <w:widowControl w:val="0"/>
              <w:autoSpaceDE w:val="0"/>
              <w:autoSpaceDN w:val="0"/>
              <w:rPr>
                <w:rFonts w:ascii="Arial" w:hAnsi="Arial" w:cs="Arial"/>
                <w:sz w:val="20"/>
                <w:szCs w:val="20"/>
              </w:rPr>
            </w:pPr>
            <w:r w:rsidRPr="001A297C">
              <w:rPr>
                <w:rFonts w:ascii="Arial" w:hAnsi="Arial" w:cs="Arial"/>
                <w:sz w:val="20"/>
                <w:szCs w:val="20"/>
              </w:rPr>
              <w:t>2.2.1</w:t>
            </w:r>
          </w:p>
        </w:tc>
        <w:tc>
          <w:tcPr>
            <w:tcW w:w="891" w:type="pct"/>
          </w:tcPr>
          <w:p w14:paraId="77C2555F" w14:textId="77777777" w:rsidR="001A297C" w:rsidRPr="001A297C" w:rsidRDefault="001A297C" w:rsidP="001A297C">
            <w:pPr>
              <w:widowControl w:val="0"/>
              <w:autoSpaceDE w:val="0"/>
              <w:autoSpaceDN w:val="0"/>
              <w:rPr>
                <w:rFonts w:ascii="Arial" w:hAnsi="Arial" w:cs="Arial"/>
                <w:sz w:val="20"/>
                <w:szCs w:val="20"/>
              </w:rPr>
            </w:pPr>
            <w:r w:rsidRPr="001A297C">
              <w:rPr>
                <w:rFonts w:ascii="Arial" w:hAnsi="Arial" w:cs="Arial"/>
                <w:sz w:val="20"/>
                <w:szCs w:val="20"/>
              </w:rPr>
              <w:t xml:space="preserve">Доля предписаний об устранении нарушений обязательных требований, признанных </w:t>
            </w:r>
            <w:r w:rsidRPr="001A297C">
              <w:rPr>
                <w:rFonts w:ascii="Arial" w:hAnsi="Arial" w:cs="Arial"/>
                <w:sz w:val="20"/>
                <w:szCs w:val="20"/>
              </w:rPr>
              <w:lastRenderedPageBreak/>
              <w:t>незаконными в судебном порядке, по отношению к общему количеству предписаний об устранении нарушений обязательных требований, выданных контрольным округом по результатам КНМ без взаимодействия с юридическими лицами (индивидуальными предпринимателями)</w:t>
            </w:r>
          </w:p>
        </w:tc>
        <w:tc>
          <w:tcPr>
            <w:tcW w:w="1089" w:type="pct"/>
          </w:tcPr>
          <w:p w14:paraId="75521937" w14:textId="77777777" w:rsidR="001A297C" w:rsidRPr="001A297C" w:rsidRDefault="001A297C" w:rsidP="001A297C">
            <w:pPr>
              <w:widowControl w:val="0"/>
              <w:autoSpaceDE w:val="0"/>
              <w:autoSpaceDN w:val="0"/>
              <w:jc w:val="center"/>
              <w:rPr>
                <w:rFonts w:ascii="Arial" w:hAnsi="Arial" w:cs="Arial"/>
                <w:sz w:val="20"/>
                <w:szCs w:val="20"/>
              </w:rPr>
            </w:pPr>
            <w:proofErr w:type="spellStart"/>
            <w:r w:rsidRPr="001A297C">
              <w:rPr>
                <w:rFonts w:ascii="Arial" w:hAnsi="Arial" w:cs="Arial"/>
                <w:sz w:val="20"/>
                <w:szCs w:val="20"/>
              </w:rPr>
              <w:lastRenderedPageBreak/>
              <w:t>ПРМБВн</w:t>
            </w:r>
            <w:proofErr w:type="spellEnd"/>
            <w:r w:rsidRPr="001A297C">
              <w:rPr>
                <w:rFonts w:ascii="Arial" w:hAnsi="Arial" w:cs="Arial"/>
                <w:sz w:val="20"/>
                <w:szCs w:val="20"/>
              </w:rPr>
              <w:t xml:space="preserve"> x 100% / </w:t>
            </w:r>
            <w:proofErr w:type="spellStart"/>
            <w:r w:rsidRPr="001A297C">
              <w:rPr>
                <w:rFonts w:ascii="Arial" w:hAnsi="Arial" w:cs="Arial"/>
                <w:sz w:val="20"/>
                <w:szCs w:val="20"/>
              </w:rPr>
              <w:t>ПРМБВо</w:t>
            </w:r>
            <w:proofErr w:type="spellEnd"/>
          </w:p>
        </w:tc>
        <w:tc>
          <w:tcPr>
            <w:tcW w:w="891" w:type="pct"/>
          </w:tcPr>
          <w:p w14:paraId="699E4EFC" w14:textId="77777777" w:rsidR="001A297C" w:rsidRPr="001A297C" w:rsidRDefault="001A297C" w:rsidP="001A297C">
            <w:pPr>
              <w:widowControl w:val="0"/>
              <w:autoSpaceDE w:val="0"/>
              <w:autoSpaceDN w:val="0"/>
              <w:rPr>
                <w:rFonts w:ascii="Arial" w:hAnsi="Arial" w:cs="Arial"/>
                <w:sz w:val="20"/>
                <w:szCs w:val="20"/>
              </w:rPr>
            </w:pPr>
            <w:proofErr w:type="spellStart"/>
            <w:r w:rsidRPr="001A297C">
              <w:rPr>
                <w:rFonts w:ascii="Arial" w:hAnsi="Arial" w:cs="Arial"/>
                <w:sz w:val="20"/>
                <w:szCs w:val="20"/>
              </w:rPr>
              <w:t>ПРМБВн</w:t>
            </w:r>
            <w:proofErr w:type="spellEnd"/>
            <w:r w:rsidRPr="001A297C">
              <w:rPr>
                <w:rFonts w:ascii="Arial" w:hAnsi="Arial" w:cs="Arial"/>
                <w:sz w:val="20"/>
                <w:szCs w:val="20"/>
              </w:rPr>
              <w:t xml:space="preserve"> - количество предписаний об устранении нарушений обязательных </w:t>
            </w:r>
            <w:r w:rsidRPr="001A297C">
              <w:rPr>
                <w:rFonts w:ascii="Arial" w:hAnsi="Arial" w:cs="Arial"/>
                <w:sz w:val="20"/>
                <w:szCs w:val="20"/>
              </w:rPr>
              <w:lastRenderedPageBreak/>
              <w:t>требований, выданных контрольным органом по результатам КНМ без взаимодействия с юридическими лицами (индивидуальными предпринимателями) признанных незаконными в судебном порядке;</w:t>
            </w:r>
          </w:p>
          <w:p w14:paraId="79490B0F" w14:textId="77777777" w:rsidR="001A297C" w:rsidRPr="001A297C" w:rsidRDefault="001A297C" w:rsidP="001A297C">
            <w:pPr>
              <w:widowControl w:val="0"/>
              <w:autoSpaceDE w:val="0"/>
              <w:autoSpaceDN w:val="0"/>
              <w:rPr>
                <w:rFonts w:ascii="Arial" w:hAnsi="Arial" w:cs="Arial"/>
                <w:sz w:val="20"/>
                <w:szCs w:val="20"/>
              </w:rPr>
            </w:pPr>
            <w:proofErr w:type="spellStart"/>
            <w:r w:rsidRPr="001A297C">
              <w:rPr>
                <w:rFonts w:ascii="Arial" w:hAnsi="Arial" w:cs="Arial"/>
                <w:sz w:val="20"/>
                <w:szCs w:val="20"/>
              </w:rPr>
              <w:t>ПРМБВо</w:t>
            </w:r>
            <w:proofErr w:type="spellEnd"/>
            <w:r w:rsidRPr="001A297C">
              <w:rPr>
                <w:rFonts w:ascii="Arial" w:hAnsi="Arial" w:cs="Arial"/>
                <w:sz w:val="20"/>
                <w:szCs w:val="20"/>
              </w:rPr>
              <w:t xml:space="preserve"> - общее количество предписаний об устранении нарушений обязательных требований, выданных по результатам КНМ без взаимодействия с юридическими лицами (индивидуальными предпринимателями)</w:t>
            </w:r>
          </w:p>
        </w:tc>
        <w:tc>
          <w:tcPr>
            <w:tcW w:w="633" w:type="pct"/>
          </w:tcPr>
          <w:p w14:paraId="023A45C6" w14:textId="77777777" w:rsidR="001A297C" w:rsidRPr="001A297C" w:rsidRDefault="001A297C" w:rsidP="001A297C">
            <w:pPr>
              <w:widowControl w:val="0"/>
              <w:autoSpaceDE w:val="0"/>
              <w:autoSpaceDN w:val="0"/>
              <w:rPr>
                <w:rFonts w:ascii="Arial" w:hAnsi="Arial" w:cs="Arial"/>
                <w:sz w:val="20"/>
                <w:szCs w:val="20"/>
              </w:rPr>
            </w:pPr>
          </w:p>
        </w:tc>
        <w:tc>
          <w:tcPr>
            <w:tcW w:w="594" w:type="pct"/>
          </w:tcPr>
          <w:p w14:paraId="10937235" w14:textId="77777777" w:rsidR="001A297C" w:rsidRPr="001A297C" w:rsidRDefault="001A297C" w:rsidP="001A297C">
            <w:pPr>
              <w:widowControl w:val="0"/>
              <w:autoSpaceDE w:val="0"/>
              <w:autoSpaceDN w:val="0"/>
              <w:rPr>
                <w:rFonts w:ascii="Arial" w:hAnsi="Arial" w:cs="Arial"/>
                <w:sz w:val="20"/>
                <w:szCs w:val="20"/>
              </w:rPr>
            </w:pPr>
          </w:p>
        </w:tc>
        <w:tc>
          <w:tcPr>
            <w:tcW w:w="644" w:type="pct"/>
          </w:tcPr>
          <w:p w14:paraId="0391145B" w14:textId="77777777" w:rsidR="001A297C" w:rsidRPr="001A297C" w:rsidRDefault="001A297C" w:rsidP="001A297C">
            <w:pPr>
              <w:widowControl w:val="0"/>
              <w:autoSpaceDE w:val="0"/>
              <w:autoSpaceDN w:val="0"/>
              <w:rPr>
                <w:rFonts w:ascii="Arial" w:hAnsi="Arial" w:cs="Arial"/>
                <w:sz w:val="20"/>
                <w:szCs w:val="20"/>
              </w:rPr>
            </w:pPr>
          </w:p>
        </w:tc>
      </w:tr>
    </w:tbl>
    <w:p w14:paraId="3131AACC" w14:textId="77777777" w:rsidR="001A297C" w:rsidRPr="001A297C" w:rsidRDefault="001A297C" w:rsidP="001A297C">
      <w:pPr>
        <w:widowControl w:val="0"/>
        <w:autoSpaceDE w:val="0"/>
        <w:autoSpaceDN w:val="0"/>
        <w:rPr>
          <w:rFonts w:ascii="Arial" w:hAnsi="Arial" w:cs="Arial"/>
        </w:rPr>
        <w:sectPr w:rsidR="001A297C" w:rsidRPr="001A297C" w:rsidSect="001A297C">
          <w:pgSz w:w="16838" w:h="11906" w:orient="landscape" w:code="9"/>
          <w:pgMar w:top="851" w:right="1134" w:bottom="1701" w:left="1134" w:header="709" w:footer="0" w:gutter="0"/>
          <w:cols w:space="720"/>
          <w:docGrid w:linePitch="381"/>
        </w:sectPr>
      </w:pPr>
    </w:p>
    <w:p w14:paraId="597218F8" w14:textId="77777777" w:rsidR="001A297C" w:rsidRPr="001A297C" w:rsidRDefault="001A297C" w:rsidP="001A297C">
      <w:pPr>
        <w:widowControl w:val="0"/>
        <w:autoSpaceDE w:val="0"/>
        <w:autoSpaceDN w:val="0"/>
        <w:ind w:left="5103"/>
        <w:outlineLvl w:val="1"/>
        <w:rPr>
          <w:rFonts w:ascii="Arial" w:hAnsi="Arial" w:cs="Arial"/>
        </w:rPr>
      </w:pPr>
      <w:r w:rsidRPr="001A297C">
        <w:rPr>
          <w:rFonts w:ascii="Arial" w:hAnsi="Arial" w:cs="Arial"/>
        </w:rPr>
        <w:lastRenderedPageBreak/>
        <w:t>Приложение 2</w:t>
      </w:r>
    </w:p>
    <w:p w14:paraId="0934B92A" w14:textId="77777777" w:rsidR="001A297C" w:rsidRPr="001A297C" w:rsidRDefault="001A297C" w:rsidP="001A297C">
      <w:pPr>
        <w:widowControl w:val="0"/>
        <w:autoSpaceDE w:val="0"/>
        <w:autoSpaceDN w:val="0"/>
        <w:ind w:left="5103"/>
        <w:rPr>
          <w:rFonts w:ascii="Arial" w:hAnsi="Arial" w:cs="Arial"/>
        </w:rPr>
      </w:pPr>
      <w:r w:rsidRPr="001A297C">
        <w:rPr>
          <w:rFonts w:ascii="Arial" w:hAnsi="Arial" w:cs="Arial"/>
        </w:rPr>
        <w:t>к Положению о муниципальном контроле в сфере благоустройства</w:t>
      </w:r>
    </w:p>
    <w:p w14:paraId="46B03648" w14:textId="77777777" w:rsidR="001A297C" w:rsidRPr="001A297C" w:rsidRDefault="001A297C" w:rsidP="001A297C">
      <w:pPr>
        <w:widowControl w:val="0"/>
        <w:autoSpaceDE w:val="0"/>
        <w:autoSpaceDN w:val="0"/>
        <w:ind w:left="5103"/>
        <w:rPr>
          <w:rFonts w:ascii="Arial" w:hAnsi="Arial" w:cs="Arial"/>
        </w:rPr>
      </w:pPr>
      <w:r w:rsidRPr="001A297C">
        <w:rPr>
          <w:rFonts w:ascii="Arial" w:hAnsi="Arial" w:cs="Arial"/>
        </w:rPr>
        <w:t>на территории Долгомостовского сельсовета</w:t>
      </w:r>
    </w:p>
    <w:p w14:paraId="711F4092" w14:textId="77777777" w:rsidR="001A297C" w:rsidRPr="001A297C" w:rsidRDefault="001A297C" w:rsidP="001A297C">
      <w:pPr>
        <w:widowControl w:val="0"/>
        <w:autoSpaceDE w:val="0"/>
        <w:autoSpaceDN w:val="0"/>
        <w:jc w:val="both"/>
        <w:rPr>
          <w:rFonts w:ascii="Arial" w:hAnsi="Arial" w:cs="Arial"/>
        </w:rPr>
      </w:pPr>
    </w:p>
    <w:p w14:paraId="56FD07C4" w14:textId="77777777" w:rsidR="001A297C" w:rsidRPr="001A297C" w:rsidRDefault="001A297C" w:rsidP="001A297C">
      <w:pPr>
        <w:widowControl w:val="0"/>
        <w:autoSpaceDE w:val="0"/>
        <w:autoSpaceDN w:val="0"/>
        <w:jc w:val="center"/>
        <w:rPr>
          <w:rFonts w:ascii="Arial" w:hAnsi="Arial" w:cs="Arial"/>
          <w:bCs/>
        </w:rPr>
      </w:pPr>
      <w:bookmarkStart w:id="8" w:name="P510"/>
      <w:bookmarkEnd w:id="8"/>
      <w:r w:rsidRPr="001A297C">
        <w:rPr>
          <w:rFonts w:ascii="Arial" w:hAnsi="Arial" w:cs="Arial"/>
          <w:bCs/>
        </w:rPr>
        <w:t>ПЕРЕЧЕНЬ</w:t>
      </w:r>
    </w:p>
    <w:p w14:paraId="441FC53E" w14:textId="77777777" w:rsidR="001A297C" w:rsidRPr="001A297C" w:rsidRDefault="001A297C" w:rsidP="001A297C">
      <w:pPr>
        <w:widowControl w:val="0"/>
        <w:autoSpaceDE w:val="0"/>
        <w:autoSpaceDN w:val="0"/>
        <w:jc w:val="center"/>
        <w:rPr>
          <w:rFonts w:ascii="Arial" w:hAnsi="Arial" w:cs="Arial"/>
          <w:bCs/>
        </w:rPr>
      </w:pPr>
      <w:r w:rsidRPr="001A297C">
        <w:rPr>
          <w:rFonts w:ascii="Arial" w:hAnsi="Arial" w:cs="Arial"/>
          <w:bCs/>
        </w:rPr>
        <w:t xml:space="preserve">ИНДИКАТОРОВ РИСКА НАРУШЕНИЯ ОБЯЗАТЕЛЬНЫХ ТРЕБОВАНИЙ, ИСПОЛЬЗУЕМЫХ ПРИ ОСУЩЕСТВЛЕНИИ МУНИЦИПАЛЬНОГО КОНТРОЛЯ </w:t>
      </w:r>
    </w:p>
    <w:p w14:paraId="11DEA99A" w14:textId="77777777" w:rsidR="001A297C" w:rsidRPr="001A297C" w:rsidRDefault="001A297C" w:rsidP="001A297C">
      <w:pPr>
        <w:widowControl w:val="0"/>
        <w:autoSpaceDE w:val="0"/>
        <w:autoSpaceDN w:val="0"/>
        <w:jc w:val="center"/>
        <w:rPr>
          <w:rFonts w:ascii="Arial" w:hAnsi="Arial" w:cs="Arial"/>
          <w:bCs/>
        </w:rPr>
      </w:pPr>
      <w:r w:rsidRPr="001A297C">
        <w:rPr>
          <w:rFonts w:ascii="Arial" w:hAnsi="Arial" w:cs="Arial"/>
          <w:bCs/>
        </w:rPr>
        <w:t xml:space="preserve">В СФЕРЕ БЛАГОУСТРОЙСТВА НА ТЕРРИТОРИИ </w:t>
      </w:r>
    </w:p>
    <w:p w14:paraId="261D36C3" w14:textId="77777777" w:rsidR="001A297C" w:rsidRPr="001A297C" w:rsidRDefault="001A297C" w:rsidP="001A297C">
      <w:pPr>
        <w:widowControl w:val="0"/>
        <w:autoSpaceDE w:val="0"/>
        <w:autoSpaceDN w:val="0"/>
        <w:jc w:val="center"/>
        <w:rPr>
          <w:rFonts w:ascii="Arial" w:hAnsi="Arial" w:cs="Arial"/>
          <w:bCs/>
        </w:rPr>
      </w:pPr>
      <w:r w:rsidRPr="001A297C">
        <w:rPr>
          <w:rFonts w:ascii="Arial" w:hAnsi="Arial" w:cs="Arial"/>
          <w:bCs/>
        </w:rPr>
        <w:t>ДОЛГОМОСТОВСКОГО СЕЛЬСОВЕТА</w:t>
      </w:r>
    </w:p>
    <w:p w14:paraId="49CAAB0F" w14:textId="77777777" w:rsidR="001A297C" w:rsidRPr="001A297C" w:rsidRDefault="001A297C" w:rsidP="001A297C">
      <w:pPr>
        <w:widowControl w:val="0"/>
        <w:autoSpaceDE w:val="0"/>
        <w:autoSpaceDN w:val="0"/>
        <w:ind w:firstLine="540"/>
        <w:jc w:val="both"/>
        <w:rPr>
          <w:rFonts w:ascii="Arial" w:hAnsi="Arial" w:cs="Arial"/>
        </w:rPr>
      </w:pPr>
    </w:p>
    <w:p w14:paraId="7F113E94" w14:textId="77777777" w:rsidR="001A297C" w:rsidRPr="001A297C" w:rsidRDefault="001A297C" w:rsidP="001A297C">
      <w:pPr>
        <w:widowControl w:val="0"/>
        <w:autoSpaceDE w:val="0"/>
        <w:autoSpaceDN w:val="0"/>
        <w:ind w:firstLine="709"/>
        <w:jc w:val="both"/>
        <w:rPr>
          <w:rFonts w:ascii="Arial" w:hAnsi="Arial" w:cs="Arial"/>
        </w:rPr>
      </w:pPr>
      <w:r w:rsidRPr="001A297C">
        <w:rPr>
          <w:rFonts w:ascii="Arial" w:hAnsi="Arial" w:cs="Arial"/>
        </w:rPr>
        <w:t>К перечню индикаторов риска отнесения объектов контроля к категориям риска при определении вероятности возникновения риска причинения вреда (ущерба), относятся.</w:t>
      </w:r>
    </w:p>
    <w:p w14:paraId="539AB5B1" w14:textId="77777777" w:rsidR="001A297C" w:rsidRPr="001A297C" w:rsidRDefault="001A297C" w:rsidP="001A297C">
      <w:pPr>
        <w:autoSpaceDE w:val="0"/>
        <w:autoSpaceDN w:val="0"/>
        <w:adjustRightInd w:val="0"/>
        <w:ind w:firstLine="709"/>
        <w:jc w:val="both"/>
        <w:rPr>
          <w:rFonts w:ascii="Arial" w:eastAsia="Aptos" w:hAnsi="Arial" w:cs="Arial"/>
          <w:lang w:eastAsia="en-US"/>
        </w:rPr>
      </w:pPr>
      <w:r w:rsidRPr="001A297C">
        <w:rPr>
          <w:rFonts w:ascii="Arial" w:eastAsia="Aptos" w:hAnsi="Arial" w:cs="Arial"/>
          <w:lang w:eastAsia="en-US"/>
        </w:rPr>
        <w:t>1. К категории среднего риска относятся:</w:t>
      </w:r>
    </w:p>
    <w:p w14:paraId="71391FF0" w14:textId="77777777" w:rsidR="001A297C" w:rsidRPr="001A297C" w:rsidRDefault="001A297C" w:rsidP="001A297C">
      <w:pPr>
        <w:autoSpaceDE w:val="0"/>
        <w:autoSpaceDN w:val="0"/>
        <w:adjustRightInd w:val="0"/>
        <w:ind w:firstLine="709"/>
        <w:jc w:val="both"/>
        <w:rPr>
          <w:rFonts w:ascii="Arial" w:eastAsia="Aptos" w:hAnsi="Arial" w:cs="Arial"/>
          <w:lang w:eastAsia="en-US"/>
        </w:rPr>
      </w:pPr>
      <w:r w:rsidRPr="001A297C">
        <w:rPr>
          <w:rFonts w:ascii="Arial" w:eastAsia="Aptos" w:hAnsi="Arial" w:cs="Arial"/>
          <w:lang w:eastAsia="en-US"/>
        </w:rPr>
        <w:t>места возможного размещения транспортных средств на газоне или иной озелененной или рекреационной территории.</w:t>
      </w:r>
    </w:p>
    <w:p w14:paraId="378B35D2" w14:textId="77777777" w:rsidR="001A297C" w:rsidRPr="001A297C" w:rsidRDefault="001A297C" w:rsidP="001A297C">
      <w:pPr>
        <w:autoSpaceDE w:val="0"/>
        <w:autoSpaceDN w:val="0"/>
        <w:adjustRightInd w:val="0"/>
        <w:ind w:firstLine="709"/>
        <w:jc w:val="both"/>
        <w:rPr>
          <w:rFonts w:ascii="Arial" w:eastAsia="Aptos" w:hAnsi="Arial" w:cs="Arial"/>
          <w:lang w:eastAsia="en-US"/>
        </w:rPr>
      </w:pPr>
      <w:r w:rsidRPr="001A297C">
        <w:rPr>
          <w:rFonts w:ascii="Arial" w:eastAsia="Aptos" w:hAnsi="Arial" w:cs="Arial"/>
          <w:lang w:eastAsia="en-US"/>
        </w:rPr>
        <w:t>2. К категории умеренного риска относятся:</w:t>
      </w:r>
    </w:p>
    <w:p w14:paraId="729C8809" w14:textId="77777777" w:rsidR="001A297C" w:rsidRPr="001A297C" w:rsidRDefault="001A297C" w:rsidP="001A297C">
      <w:pPr>
        <w:autoSpaceDE w:val="0"/>
        <w:autoSpaceDN w:val="0"/>
        <w:adjustRightInd w:val="0"/>
        <w:ind w:firstLine="709"/>
        <w:jc w:val="both"/>
        <w:rPr>
          <w:rFonts w:ascii="Arial" w:eastAsia="Aptos" w:hAnsi="Arial" w:cs="Arial"/>
          <w:lang w:eastAsia="en-US"/>
        </w:rPr>
      </w:pPr>
      <w:r w:rsidRPr="001A297C">
        <w:rPr>
          <w:rFonts w:ascii="Arial" w:eastAsia="Aptos" w:hAnsi="Arial" w:cs="Arial"/>
          <w:lang w:eastAsia="en-US"/>
        </w:rPr>
        <w:t>а) выпас сельскохозяйственных животных и птиц на территориях общего пользования;</w:t>
      </w:r>
    </w:p>
    <w:p w14:paraId="7A1BBDCC" w14:textId="77777777" w:rsidR="001A297C" w:rsidRPr="001A297C" w:rsidRDefault="001A297C" w:rsidP="001A297C">
      <w:pPr>
        <w:autoSpaceDE w:val="0"/>
        <w:autoSpaceDN w:val="0"/>
        <w:adjustRightInd w:val="0"/>
        <w:ind w:firstLine="709"/>
        <w:jc w:val="both"/>
        <w:rPr>
          <w:rFonts w:ascii="Arial" w:eastAsia="Aptos" w:hAnsi="Arial" w:cs="Arial"/>
          <w:lang w:eastAsia="en-US"/>
        </w:rPr>
      </w:pPr>
      <w:r w:rsidRPr="001A297C">
        <w:rPr>
          <w:rFonts w:ascii="Arial" w:eastAsia="Aptos" w:hAnsi="Arial" w:cs="Arial"/>
          <w:lang w:eastAsia="en-US"/>
        </w:rPr>
        <w:t>б) наличие мусора и иных отходов, сорных растений на прилегающей территории.</w:t>
      </w:r>
    </w:p>
    <w:p w14:paraId="4D574EF5" w14:textId="74C0A1D5" w:rsidR="001A297C" w:rsidRPr="00FF1A04" w:rsidRDefault="001A297C" w:rsidP="00FF1A04">
      <w:pPr>
        <w:autoSpaceDE w:val="0"/>
        <w:autoSpaceDN w:val="0"/>
        <w:adjustRightInd w:val="0"/>
        <w:ind w:firstLine="709"/>
        <w:jc w:val="both"/>
        <w:rPr>
          <w:rFonts w:ascii="Arial" w:eastAsia="Aptos" w:hAnsi="Arial" w:cs="Arial"/>
          <w:lang w:eastAsia="en-US"/>
        </w:rPr>
      </w:pPr>
      <w:r w:rsidRPr="001A297C">
        <w:rPr>
          <w:rFonts w:ascii="Arial" w:eastAsia="Aptos" w:hAnsi="Arial" w:cs="Arial"/>
          <w:lang w:eastAsia="en-US"/>
        </w:rPr>
        <w:t>3. К категории низкого риска относятся все объекты контроля, не отнесенные к категориям среднего и умеренного риска.</w:t>
      </w:r>
    </w:p>
    <w:sectPr w:rsidR="001A297C" w:rsidRPr="00FF1A04" w:rsidSect="00355083">
      <w:headerReference w:type="even" r:id="rId49"/>
      <w:headerReference w:type="default" r:id="rId50"/>
      <w:footerReference w:type="even" r:id="rId51"/>
      <w:footerReference w:type="default" r:id="rId52"/>
      <w:headerReference w:type="first" r:id="rId53"/>
      <w:footerReference w:type="first" r:id="rId54"/>
      <w:pgSz w:w="11906" w:h="16838"/>
      <w:pgMar w:top="1134" w:right="851" w:bottom="1134" w:left="1701"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4AC0EE" w14:textId="77777777" w:rsidR="001513DD" w:rsidRDefault="001513DD" w:rsidP="00D03C14">
      <w:r>
        <w:separator/>
      </w:r>
    </w:p>
  </w:endnote>
  <w:endnote w:type="continuationSeparator" w:id="0">
    <w:p w14:paraId="14CBE12A" w14:textId="77777777" w:rsidR="001513DD" w:rsidRDefault="001513DD" w:rsidP="00D03C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CC"/>
    <w:family w:val="swiss"/>
    <w:pitch w:val="variable"/>
    <w:sig w:usb0="E4002EFF" w:usb1="C200ACFF" w:usb2="00000009" w:usb3="00000000" w:csb0="000001FF" w:csb1="00000000"/>
  </w:font>
  <w:font w:name="Tahoma">
    <w:panose1 w:val="020B0604030504040204"/>
    <w:charset w:val="00"/>
    <w:family w:val="swiss"/>
    <w:pitch w:val="variable"/>
    <w:sig w:usb0="E1002EFF" w:usb1="C000605B" w:usb2="00000029" w:usb3="00000000" w:csb0="000101FF" w:csb1="00000000"/>
  </w:font>
  <w:font w:name="Droid Sans Devanagari">
    <w:altName w:val="Segoe UI"/>
    <w:panose1 w:val="00000000000000000000"/>
    <w:charset w:val="CC"/>
    <w:family w:val="swiss"/>
    <w:notTrueType/>
    <w:pitch w:val="default"/>
    <w:sig w:usb0="00000201" w:usb1="00000000" w:usb2="00000000" w:usb3="00000000" w:csb0="00000004" w:csb1="00000000"/>
  </w:font>
  <w:font w:name="Courier New">
    <w:panose1 w:val="02070309020205020404"/>
    <w:charset w:val="CC"/>
    <w:family w:val="modern"/>
    <w:pitch w:val="fixed"/>
    <w:sig w:usb0="E0002EFF" w:usb1="C0007843" w:usb2="00000009" w:usb3="00000000" w:csb0="000001F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Liberation Mono">
    <w:altName w:val="Courier New"/>
    <w:panose1 w:val="00000000000000000000"/>
    <w:charset w:val="CC"/>
    <w:family w:val="modern"/>
    <w:notTrueType/>
    <w:pitch w:val="default"/>
    <w:sig w:usb0="00000201" w:usb1="00000000" w:usb2="00000000" w:usb3="00000000" w:csb0="00000004" w:csb1="00000000"/>
  </w:font>
  <w:font w:name="Droid Sans Fallback">
    <w:altName w:val="Times New Roman"/>
    <w:panose1 w:val="00000000000000000000"/>
    <w:charset w:val="00"/>
    <w:family w:val="roman"/>
    <w:notTrueType/>
    <w:pitch w:val="default"/>
    <w:sig w:usb0="00000003" w:usb1="00000000" w:usb2="00000000" w:usb3="00000000" w:csb0="00000001" w:csb1="00000000"/>
  </w:font>
  <w:font w:name="Aptos">
    <w:charset w:val="00"/>
    <w:family w:val="swiss"/>
    <w:pitch w:val="variable"/>
    <w:sig w:usb0="20000287" w:usb1="00000003" w:usb2="00000000" w:usb3="00000000" w:csb0="0000019F"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5A02BD" w14:textId="77777777" w:rsidR="0078682E" w:rsidRDefault="0078682E">
    <w:pPr>
      <w:pStyle w:val="af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CC32D8" w14:textId="77777777" w:rsidR="0078682E" w:rsidRDefault="0078682E">
    <w:pPr>
      <w:pStyle w:val="af9"/>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75922F" w14:textId="77777777" w:rsidR="0078682E" w:rsidRDefault="0078682E">
    <w:pPr>
      <w:pStyle w:val="af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959038" w14:textId="77777777" w:rsidR="001513DD" w:rsidRDefault="001513DD" w:rsidP="00D03C14">
      <w:r>
        <w:separator/>
      </w:r>
    </w:p>
  </w:footnote>
  <w:footnote w:type="continuationSeparator" w:id="0">
    <w:p w14:paraId="4C8D1779" w14:textId="77777777" w:rsidR="001513DD" w:rsidRDefault="001513DD" w:rsidP="00D03C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23444299"/>
      <w:docPartObj>
        <w:docPartGallery w:val="Page Numbers (Top of Page)"/>
        <w:docPartUnique/>
      </w:docPartObj>
    </w:sdtPr>
    <w:sdtEndPr>
      <w:rPr>
        <w:rFonts w:ascii="Arial" w:hAnsi="Arial" w:cs="Arial"/>
        <w:sz w:val="20"/>
        <w:szCs w:val="20"/>
      </w:rPr>
    </w:sdtEndPr>
    <w:sdtContent>
      <w:p w14:paraId="4B4F3719" w14:textId="55E20942" w:rsidR="00355083" w:rsidRPr="00355083" w:rsidRDefault="00355083">
        <w:pPr>
          <w:pStyle w:val="af7"/>
          <w:jc w:val="center"/>
          <w:rPr>
            <w:rFonts w:ascii="Arial" w:hAnsi="Arial" w:cs="Arial"/>
            <w:sz w:val="20"/>
            <w:szCs w:val="20"/>
          </w:rPr>
        </w:pPr>
        <w:r w:rsidRPr="00355083">
          <w:rPr>
            <w:rFonts w:ascii="Arial" w:hAnsi="Arial" w:cs="Arial"/>
            <w:sz w:val="20"/>
            <w:szCs w:val="20"/>
          </w:rPr>
          <w:fldChar w:fldCharType="begin"/>
        </w:r>
        <w:r w:rsidRPr="00355083">
          <w:rPr>
            <w:rFonts w:ascii="Arial" w:hAnsi="Arial" w:cs="Arial"/>
            <w:sz w:val="20"/>
            <w:szCs w:val="20"/>
          </w:rPr>
          <w:instrText>PAGE   \* MERGEFORMAT</w:instrText>
        </w:r>
        <w:r w:rsidRPr="00355083">
          <w:rPr>
            <w:rFonts w:ascii="Arial" w:hAnsi="Arial" w:cs="Arial"/>
            <w:sz w:val="20"/>
            <w:szCs w:val="20"/>
          </w:rPr>
          <w:fldChar w:fldCharType="separate"/>
        </w:r>
        <w:r w:rsidRPr="00355083">
          <w:rPr>
            <w:rFonts w:ascii="Arial" w:hAnsi="Arial" w:cs="Arial"/>
            <w:sz w:val="20"/>
            <w:szCs w:val="20"/>
          </w:rPr>
          <w:t>2</w:t>
        </w:r>
        <w:r w:rsidRPr="00355083">
          <w:rPr>
            <w:rFonts w:ascii="Arial" w:hAnsi="Arial" w:cs="Arial"/>
            <w:sz w:val="20"/>
            <w:szCs w:val="20"/>
          </w:rPr>
          <w:fldChar w:fldCharType="end"/>
        </w:r>
      </w:p>
    </w:sdtContent>
  </w:sdt>
  <w:p w14:paraId="4A61C5DC" w14:textId="77777777" w:rsidR="00355083" w:rsidRDefault="00355083">
    <w:pPr>
      <w:pStyle w:val="af7"/>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13ACB1" w14:textId="77777777" w:rsidR="006D442A" w:rsidRDefault="003B7A19" w:rsidP="00A205EC">
    <w:pPr>
      <w:pStyle w:val="af7"/>
      <w:framePr w:wrap="none" w:vAnchor="text" w:hAnchor="margin" w:xAlign="center" w:y="1"/>
      <w:rPr>
        <w:rStyle w:val="afb"/>
      </w:rPr>
    </w:pPr>
    <w:r>
      <w:rPr>
        <w:rStyle w:val="afb"/>
      </w:rPr>
      <w:fldChar w:fldCharType="begin"/>
    </w:r>
    <w:r w:rsidR="007100F8">
      <w:rPr>
        <w:rStyle w:val="afb"/>
      </w:rPr>
      <w:instrText xml:space="preserve"> PAGE </w:instrText>
    </w:r>
    <w:r>
      <w:rPr>
        <w:rStyle w:val="afb"/>
      </w:rPr>
      <w:fldChar w:fldCharType="end"/>
    </w:r>
  </w:p>
  <w:p w14:paraId="0BD4BB8D" w14:textId="77777777" w:rsidR="006D442A" w:rsidRDefault="006D442A">
    <w:pPr>
      <w:pStyle w:val="af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26735877"/>
      <w:docPartObj>
        <w:docPartGallery w:val="Page Numbers (Top of Page)"/>
        <w:docPartUnique/>
      </w:docPartObj>
    </w:sdtPr>
    <w:sdtContent>
      <w:p w14:paraId="3375F8BB" w14:textId="29AF0D1B" w:rsidR="0078682E" w:rsidRDefault="0078682E">
        <w:pPr>
          <w:pStyle w:val="af7"/>
          <w:jc w:val="center"/>
        </w:pPr>
        <w:r>
          <w:fldChar w:fldCharType="begin"/>
        </w:r>
        <w:r>
          <w:instrText>PAGE   \* MERGEFORMAT</w:instrText>
        </w:r>
        <w:r>
          <w:fldChar w:fldCharType="separate"/>
        </w:r>
        <w:r>
          <w:t>2</w:t>
        </w:r>
        <w:r>
          <w:fldChar w:fldCharType="end"/>
        </w:r>
      </w:p>
    </w:sdtContent>
  </w:sdt>
  <w:p w14:paraId="4EF6ABCC" w14:textId="77777777" w:rsidR="0078682E" w:rsidRDefault="0078682E">
    <w:pPr>
      <w:pStyle w:val="af7"/>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6164A0" w14:textId="77777777" w:rsidR="00355083" w:rsidRDefault="00355083">
    <w:pPr>
      <w:pStyle w:val="af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pStyle w:val="3"/>
      <w:suff w:val="nothing"/>
      <w:lvlText w:val=""/>
      <w:lvlJc w:val="left"/>
      <w:pPr>
        <w:tabs>
          <w:tab w:val="num" w:pos="0"/>
        </w:tabs>
        <w:ind w:left="0" w:firstLine="0"/>
      </w:pPr>
    </w:lvl>
    <w:lvl w:ilvl="3">
      <w:start w:val="1"/>
      <w:numFmt w:val="none"/>
      <w:pStyle w:val="4"/>
      <w:suff w:val="nothing"/>
      <w:lvlText w:val=""/>
      <w:lvlJc w:val="left"/>
      <w:pPr>
        <w:tabs>
          <w:tab w:val="num" w:pos="0"/>
        </w:tabs>
        <w:ind w:left="0" w:firstLine="0"/>
      </w:pPr>
    </w:lvl>
    <w:lvl w:ilvl="4">
      <w:start w:val="1"/>
      <w:numFmt w:val="none"/>
      <w:pStyle w:val="5"/>
      <w:suff w:val="nothing"/>
      <w:lvlText w:val=""/>
      <w:lvlJc w:val="left"/>
      <w:pPr>
        <w:tabs>
          <w:tab w:val="num" w:pos="0"/>
        </w:tabs>
        <w:ind w:left="0" w:firstLine="0"/>
      </w:pPr>
    </w:lvl>
    <w:lvl w:ilvl="5">
      <w:start w:val="1"/>
      <w:numFmt w:val="none"/>
      <w:pStyle w:val="6"/>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4E5B3789"/>
    <w:multiLevelType w:val="hybridMultilevel"/>
    <w:tmpl w:val="7B62C90E"/>
    <w:lvl w:ilvl="0" w:tplc="350200C2">
      <w:start w:val="5"/>
      <w:numFmt w:val="decimal"/>
      <w:lvlText w:val="%1."/>
      <w:lvlJc w:val="left"/>
      <w:pPr>
        <w:ind w:left="1798" w:hanging="360"/>
      </w:pPr>
      <w:rPr>
        <w:rFonts w:hint="default"/>
      </w:rPr>
    </w:lvl>
    <w:lvl w:ilvl="1" w:tplc="04190019" w:tentative="1">
      <w:start w:val="1"/>
      <w:numFmt w:val="lowerLetter"/>
      <w:lvlText w:val="%2."/>
      <w:lvlJc w:val="left"/>
      <w:pPr>
        <w:ind w:left="2518" w:hanging="360"/>
      </w:pPr>
    </w:lvl>
    <w:lvl w:ilvl="2" w:tplc="0419001B" w:tentative="1">
      <w:start w:val="1"/>
      <w:numFmt w:val="lowerRoman"/>
      <w:lvlText w:val="%3."/>
      <w:lvlJc w:val="right"/>
      <w:pPr>
        <w:ind w:left="3238" w:hanging="180"/>
      </w:pPr>
    </w:lvl>
    <w:lvl w:ilvl="3" w:tplc="0419000F" w:tentative="1">
      <w:start w:val="1"/>
      <w:numFmt w:val="decimal"/>
      <w:lvlText w:val="%4."/>
      <w:lvlJc w:val="left"/>
      <w:pPr>
        <w:ind w:left="3958" w:hanging="360"/>
      </w:pPr>
    </w:lvl>
    <w:lvl w:ilvl="4" w:tplc="04190019" w:tentative="1">
      <w:start w:val="1"/>
      <w:numFmt w:val="lowerLetter"/>
      <w:lvlText w:val="%5."/>
      <w:lvlJc w:val="left"/>
      <w:pPr>
        <w:ind w:left="4678" w:hanging="360"/>
      </w:pPr>
    </w:lvl>
    <w:lvl w:ilvl="5" w:tplc="0419001B" w:tentative="1">
      <w:start w:val="1"/>
      <w:numFmt w:val="lowerRoman"/>
      <w:lvlText w:val="%6."/>
      <w:lvlJc w:val="right"/>
      <w:pPr>
        <w:ind w:left="5398" w:hanging="180"/>
      </w:pPr>
    </w:lvl>
    <w:lvl w:ilvl="6" w:tplc="0419000F" w:tentative="1">
      <w:start w:val="1"/>
      <w:numFmt w:val="decimal"/>
      <w:lvlText w:val="%7."/>
      <w:lvlJc w:val="left"/>
      <w:pPr>
        <w:ind w:left="6118" w:hanging="360"/>
      </w:pPr>
    </w:lvl>
    <w:lvl w:ilvl="7" w:tplc="04190019" w:tentative="1">
      <w:start w:val="1"/>
      <w:numFmt w:val="lowerLetter"/>
      <w:lvlText w:val="%8."/>
      <w:lvlJc w:val="left"/>
      <w:pPr>
        <w:ind w:left="6838" w:hanging="360"/>
      </w:pPr>
    </w:lvl>
    <w:lvl w:ilvl="8" w:tplc="0419001B" w:tentative="1">
      <w:start w:val="1"/>
      <w:numFmt w:val="lowerRoman"/>
      <w:lvlText w:val="%9."/>
      <w:lvlJc w:val="right"/>
      <w:pPr>
        <w:ind w:left="7558" w:hanging="180"/>
      </w:pPr>
    </w:lvl>
  </w:abstractNum>
  <w:abstractNum w:abstractNumId="2" w15:restartNumberingAfterBreak="0">
    <w:nsid w:val="61401E00"/>
    <w:multiLevelType w:val="hybridMultilevel"/>
    <w:tmpl w:val="93CEBF7A"/>
    <w:lvl w:ilvl="0" w:tplc="2098CB0E">
      <w:start w:val="2"/>
      <w:numFmt w:val="decimal"/>
      <w:lvlText w:val="%1."/>
      <w:lvlJc w:val="left"/>
      <w:pPr>
        <w:ind w:left="1798" w:hanging="360"/>
      </w:pPr>
      <w:rPr>
        <w:rFonts w:hint="default"/>
      </w:rPr>
    </w:lvl>
    <w:lvl w:ilvl="1" w:tplc="04190019" w:tentative="1">
      <w:start w:val="1"/>
      <w:numFmt w:val="lowerLetter"/>
      <w:lvlText w:val="%2."/>
      <w:lvlJc w:val="left"/>
      <w:pPr>
        <w:ind w:left="2518" w:hanging="360"/>
      </w:pPr>
    </w:lvl>
    <w:lvl w:ilvl="2" w:tplc="0419001B" w:tentative="1">
      <w:start w:val="1"/>
      <w:numFmt w:val="lowerRoman"/>
      <w:lvlText w:val="%3."/>
      <w:lvlJc w:val="right"/>
      <w:pPr>
        <w:ind w:left="3238" w:hanging="180"/>
      </w:pPr>
    </w:lvl>
    <w:lvl w:ilvl="3" w:tplc="0419000F" w:tentative="1">
      <w:start w:val="1"/>
      <w:numFmt w:val="decimal"/>
      <w:lvlText w:val="%4."/>
      <w:lvlJc w:val="left"/>
      <w:pPr>
        <w:ind w:left="3958" w:hanging="360"/>
      </w:pPr>
    </w:lvl>
    <w:lvl w:ilvl="4" w:tplc="04190019" w:tentative="1">
      <w:start w:val="1"/>
      <w:numFmt w:val="lowerLetter"/>
      <w:lvlText w:val="%5."/>
      <w:lvlJc w:val="left"/>
      <w:pPr>
        <w:ind w:left="4678" w:hanging="360"/>
      </w:pPr>
    </w:lvl>
    <w:lvl w:ilvl="5" w:tplc="0419001B" w:tentative="1">
      <w:start w:val="1"/>
      <w:numFmt w:val="lowerRoman"/>
      <w:lvlText w:val="%6."/>
      <w:lvlJc w:val="right"/>
      <w:pPr>
        <w:ind w:left="5398" w:hanging="180"/>
      </w:pPr>
    </w:lvl>
    <w:lvl w:ilvl="6" w:tplc="0419000F" w:tentative="1">
      <w:start w:val="1"/>
      <w:numFmt w:val="decimal"/>
      <w:lvlText w:val="%7."/>
      <w:lvlJc w:val="left"/>
      <w:pPr>
        <w:ind w:left="6118" w:hanging="360"/>
      </w:pPr>
    </w:lvl>
    <w:lvl w:ilvl="7" w:tplc="04190019" w:tentative="1">
      <w:start w:val="1"/>
      <w:numFmt w:val="lowerLetter"/>
      <w:lvlText w:val="%8."/>
      <w:lvlJc w:val="left"/>
      <w:pPr>
        <w:ind w:left="6838" w:hanging="360"/>
      </w:pPr>
    </w:lvl>
    <w:lvl w:ilvl="8" w:tplc="0419001B" w:tentative="1">
      <w:start w:val="1"/>
      <w:numFmt w:val="lowerRoman"/>
      <w:lvlText w:val="%9."/>
      <w:lvlJc w:val="right"/>
      <w:pPr>
        <w:ind w:left="7558" w:hanging="180"/>
      </w:pPr>
    </w:lvl>
  </w:abstractNum>
  <w:abstractNum w:abstractNumId="3" w15:restartNumberingAfterBreak="0">
    <w:nsid w:val="762E1233"/>
    <w:multiLevelType w:val="multilevel"/>
    <w:tmpl w:val="643A80D8"/>
    <w:lvl w:ilvl="0">
      <w:start w:val="1"/>
      <w:numFmt w:val="decimal"/>
      <w:lvlText w:val="%1."/>
      <w:lvlJc w:val="left"/>
      <w:pPr>
        <w:ind w:left="1069" w:hanging="36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num w:numId="1" w16cid:durableId="964889940">
    <w:abstractNumId w:val="0"/>
  </w:num>
  <w:num w:numId="2" w16cid:durableId="722364292">
    <w:abstractNumId w:val="2"/>
  </w:num>
  <w:num w:numId="3" w16cid:durableId="605507438">
    <w:abstractNumId w:val="1"/>
  </w:num>
  <w:num w:numId="4" w16cid:durableId="69546900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3C14"/>
    <w:rsid w:val="000858D7"/>
    <w:rsid w:val="00102470"/>
    <w:rsid w:val="001513DD"/>
    <w:rsid w:val="001921BF"/>
    <w:rsid w:val="001A297C"/>
    <w:rsid w:val="002878E3"/>
    <w:rsid w:val="00310AAD"/>
    <w:rsid w:val="00355083"/>
    <w:rsid w:val="003B222C"/>
    <w:rsid w:val="003B7A19"/>
    <w:rsid w:val="003F27ED"/>
    <w:rsid w:val="004225D0"/>
    <w:rsid w:val="004D7A30"/>
    <w:rsid w:val="0051614B"/>
    <w:rsid w:val="00534D8B"/>
    <w:rsid w:val="00535D1D"/>
    <w:rsid w:val="005D5BA2"/>
    <w:rsid w:val="005D7BFF"/>
    <w:rsid w:val="005E1098"/>
    <w:rsid w:val="00600C56"/>
    <w:rsid w:val="00621458"/>
    <w:rsid w:val="0062307B"/>
    <w:rsid w:val="006323C3"/>
    <w:rsid w:val="00636CB8"/>
    <w:rsid w:val="00657EBE"/>
    <w:rsid w:val="006A45F7"/>
    <w:rsid w:val="006D442A"/>
    <w:rsid w:val="006F42B6"/>
    <w:rsid w:val="007100F8"/>
    <w:rsid w:val="0078682E"/>
    <w:rsid w:val="00797EE7"/>
    <w:rsid w:val="007D5965"/>
    <w:rsid w:val="007E1F89"/>
    <w:rsid w:val="008629D3"/>
    <w:rsid w:val="008D07B3"/>
    <w:rsid w:val="009115A0"/>
    <w:rsid w:val="009118C5"/>
    <w:rsid w:val="00935631"/>
    <w:rsid w:val="00974A1D"/>
    <w:rsid w:val="009D07EB"/>
    <w:rsid w:val="00A92386"/>
    <w:rsid w:val="00AC0296"/>
    <w:rsid w:val="00AE4B88"/>
    <w:rsid w:val="00B0049A"/>
    <w:rsid w:val="00BA2037"/>
    <w:rsid w:val="00C031E6"/>
    <w:rsid w:val="00C4739F"/>
    <w:rsid w:val="00C8023E"/>
    <w:rsid w:val="00CB0586"/>
    <w:rsid w:val="00CC13DD"/>
    <w:rsid w:val="00D03C14"/>
    <w:rsid w:val="00D55A65"/>
    <w:rsid w:val="00D64C4D"/>
    <w:rsid w:val="00D67A14"/>
    <w:rsid w:val="00D75020"/>
    <w:rsid w:val="00E327D1"/>
    <w:rsid w:val="00F601D7"/>
    <w:rsid w:val="00FC566D"/>
    <w:rsid w:val="00FF1A0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E64E52"/>
  <w15:docId w15:val="{DE5B76A4-F4B3-4D66-8B21-F00FEDC5AF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03C14"/>
    <w:pPr>
      <w:spacing w:after="0" w:line="240" w:lineRule="auto"/>
    </w:pPr>
    <w:rPr>
      <w:rFonts w:ascii="Times New Roman" w:eastAsia="Times New Roman" w:hAnsi="Times New Roman" w:cs="Times New Roman"/>
      <w:sz w:val="24"/>
      <w:szCs w:val="24"/>
      <w:lang w:eastAsia="ru-RU"/>
    </w:rPr>
  </w:style>
  <w:style w:type="paragraph" w:styleId="3">
    <w:name w:val="heading 3"/>
    <w:basedOn w:val="1"/>
    <w:next w:val="a0"/>
    <w:link w:val="30"/>
    <w:qFormat/>
    <w:rsid w:val="00D03C14"/>
    <w:pPr>
      <w:numPr>
        <w:ilvl w:val="2"/>
        <w:numId w:val="1"/>
      </w:numPr>
      <w:spacing w:before="140" w:after="120"/>
      <w:outlineLvl w:val="2"/>
    </w:pPr>
    <w:rPr>
      <w:sz w:val="28"/>
      <w:szCs w:val="28"/>
    </w:rPr>
  </w:style>
  <w:style w:type="paragraph" w:styleId="4">
    <w:name w:val="heading 4"/>
    <w:basedOn w:val="a"/>
    <w:next w:val="a"/>
    <w:link w:val="40"/>
    <w:qFormat/>
    <w:rsid w:val="00D03C14"/>
    <w:pPr>
      <w:keepNext/>
      <w:numPr>
        <w:ilvl w:val="3"/>
        <w:numId w:val="1"/>
      </w:numPr>
      <w:spacing w:before="240" w:after="60"/>
      <w:outlineLvl w:val="3"/>
    </w:pPr>
    <w:rPr>
      <w:b/>
      <w:bCs/>
    </w:rPr>
  </w:style>
  <w:style w:type="paragraph" w:styleId="5">
    <w:name w:val="heading 5"/>
    <w:basedOn w:val="a"/>
    <w:next w:val="6"/>
    <w:link w:val="50"/>
    <w:qFormat/>
    <w:rsid w:val="00D03C14"/>
    <w:pPr>
      <w:numPr>
        <w:ilvl w:val="4"/>
        <w:numId w:val="1"/>
      </w:numPr>
      <w:spacing w:before="480"/>
      <w:jc w:val="center"/>
      <w:outlineLvl w:val="4"/>
    </w:pPr>
    <w:rPr>
      <w:sz w:val="40"/>
      <w:szCs w:val="20"/>
    </w:rPr>
  </w:style>
  <w:style w:type="paragraph" w:styleId="6">
    <w:name w:val="heading 6"/>
    <w:basedOn w:val="a"/>
    <w:next w:val="a"/>
    <w:link w:val="60"/>
    <w:qFormat/>
    <w:rsid w:val="00D03C14"/>
    <w:pPr>
      <w:numPr>
        <w:ilvl w:val="5"/>
        <w:numId w:val="1"/>
      </w:numPr>
      <w:spacing w:before="240" w:after="60"/>
      <w:outlineLvl w:val="5"/>
    </w:pPr>
    <w:rPr>
      <w:b/>
      <w:bCs/>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basedOn w:val="a1"/>
    <w:link w:val="3"/>
    <w:rsid w:val="00D03C14"/>
    <w:rPr>
      <w:rFonts w:ascii="Times New Roman" w:eastAsia="Times New Roman" w:hAnsi="Times New Roman" w:cs="Times New Roman"/>
      <w:b/>
      <w:bCs/>
      <w:sz w:val="28"/>
      <w:szCs w:val="28"/>
      <w:lang w:eastAsia="ru-RU"/>
    </w:rPr>
  </w:style>
  <w:style w:type="character" w:customStyle="1" w:styleId="40">
    <w:name w:val="Заголовок 4 Знак"/>
    <w:basedOn w:val="a1"/>
    <w:link w:val="4"/>
    <w:rsid w:val="00D03C14"/>
    <w:rPr>
      <w:rFonts w:ascii="Times New Roman" w:eastAsia="Times New Roman" w:hAnsi="Times New Roman" w:cs="Times New Roman"/>
      <w:b/>
      <w:bCs/>
      <w:sz w:val="24"/>
      <w:szCs w:val="24"/>
      <w:lang w:eastAsia="ru-RU"/>
    </w:rPr>
  </w:style>
  <w:style w:type="character" w:customStyle="1" w:styleId="50">
    <w:name w:val="Заголовок 5 Знак"/>
    <w:basedOn w:val="a1"/>
    <w:link w:val="5"/>
    <w:rsid w:val="00D03C14"/>
    <w:rPr>
      <w:rFonts w:ascii="Times New Roman" w:eastAsia="Times New Roman" w:hAnsi="Times New Roman" w:cs="Times New Roman"/>
      <w:sz w:val="40"/>
      <w:szCs w:val="20"/>
      <w:lang w:eastAsia="ru-RU"/>
    </w:rPr>
  </w:style>
  <w:style w:type="character" w:customStyle="1" w:styleId="60">
    <w:name w:val="Заголовок 6 Знак"/>
    <w:basedOn w:val="a1"/>
    <w:link w:val="6"/>
    <w:rsid w:val="00D03C14"/>
    <w:rPr>
      <w:rFonts w:ascii="Times New Roman" w:eastAsia="Times New Roman" w:hAnsi="Times New Roman" w:cs="Times New Roman"/>
      <w:b/>
      <w:bCs/>
      <w:lang w:eastAsia="ru-RU"/>
    </w:rPr>
  </w:style>
  <w:style w:type="character" w:customStyle="1" w:styleId="WW8Num1z0">
    <w:name w:val="WW8Num1z0"/>
    <w:rsid w:val="00D03C14"/>
  </w:style>
  <w:style w:type="character" w:customStyle="1" w:styleId="WW8Num1z1">
    <w:name w:val="WW8Num1z1"/>
    <w:rsid w:val="00D03C14"/>
  </w:style>
  <w:style w:type="character" w:customStyle="1" w:styleId="WW8Num1z2">
    <w:name w:val="WW8Num1z2"/>
    <w:rsid w:val="00D03C14"/>
  </w:style>
  <w:style w:type="character" w:customStyle="1" w:styleId="WW8Num1z3">
    <w:name w:val="WW8Num1z3"/>
    <w:rsid w:val="00D03C14"/>
  </w:style>
  <w:style w:type="character" w:customStyle="1" w:styleId="WW8Num1z4">
    <w:name w:val="WW8Num1z4"/>
    <w:rsid w:val="00D03C14"/>
  </w:style>
  <w:style w:type="character" w:customStyle="1" w:styleId="WW8Num1z5">
    <w:name w:val="WW8Num1z5"/>
    <w:rsid w:val="00D03C14"/>
  </w:style>
  <w:style w:type="character" w:customStyle="1" w:styleId="WW8Num1z6">
    <w:name w:val="WW8Num1z6"/>
    <w:rsid w:val="00D03C14"/>
  </w:style>
  <w:style w:type="character" w:customStyle="1" w:styleId="WW8Num1z7">
    <w:name w:val="WW8Num1z7"/>
    <w:rsid w:val="00D03C14"/>
  </w:style>
  <w:style w:type="character" w:customStyle="1" w:styleId="WW8Num1z8">
    <w:name w:val="WW8Num1z8"/>
    <w:rsid w:val="00D03C14"/>
  </w:style>
  <w:style w:type="character" w:customStyle="1" w:styleId="WW8Num2z0">
    <w:name w:val="WW8Num2z0"/>
    <w:rsid w:val="00D03C14"/>
    <w:rPr>
      <w:rFonts w:hint="default"/>
      <w:b w:val="0"/>
      <w:i w:val="0"/>
      <w:color w:val="000000"/>
    </w:rPr>
  </w:style>
  <w:style w:type="character" w:customStyle="1" w:styleId="WW8Num2z1">
    <w:name w:val="WW8Num2z1"/>
    <w:rsid w:val="00D03C14"/>
  </w:style>
  <w:style w:type="character" w:customStyle="1" w:styleId="WW8Num2z2">
    <w:name w:val="WW8Num2z2"/>
    <w:rsid w:val="00D03C14"/>
  </w:style>
  <w:style w:type="character" w:customStyle="1" w:styleId="WW8Num2z3">
    <w:name w:val="WW8Num2z3"/>
    <w:rsid w:val="00D03C14"/>
  </w:style>
  <w:style w:type="character" w:customStyle="1" w:styleId="WW8Num2z4">
    <w:name w:val="WW8Num2z4"/>
    <w:rsid w:val="00D03C14"/>
  </w:style>
  <w:style w:type="character" w:customStyle="1" w:styleId="WW8Num2z5">
    <w:name w:val="WW8Num2z5"/>
    <w:rsid w:val="00D03C14"/>
  </w:style>
  <w:style w:type="character" w:customStyle="1" w:styleId="WW8Num2z6">
    <w:name w:val="WW8Num2z6"/>
    <w:rsid w:val="00D03C14"/>
  </w:style>
  <w:style w:type="character" w:customStyle="1" w:styleId="WW8Num2z7">
    <w:name w:val="WW8Num2z7"/>
    <w:rsid w:val="00D03C14"/>
  </w:style>
  <w:style w:type="character" w:customStyle="1" w:styleId="WW8Num2z8">
    <w:name w:val="WW8Num2z8"/>
    <w:rsid w:val="00D03C14"/>
  </w:style>
  <w:style w:type="character" w:customStyle="1" w:styleId="WW8Num3z0">
    <w:name w:val="WW8Num3z0"/>
    <w:rsid w:val="00D03C14"/>
    <w:rPr>
      <w:rFonts w:hint="default"/>
    </w:rPr>
  </w:style>
  <w:style w:type="character" w:customStyle="1" w:styleId="WW8Num3z1">
    <w:name w:val="WW8Num3z1"/>
    <w:rsid w:val="00D03C14"/>
  </w:style>
  <w:style w:type="character" w:customStyle="1" w:styleId="WW8Num3z2">
    <w:name w:val="WW8Num3z2"/>
    <w:rsid w:val="00D03C14"/>
  </w:style>
  <w:style w:type="character" w:customStyle="1" w:styleId="WW8Num3z3">
    <w:name w:val="WW8Num3z3"/>
    <w:rsid w:val="00D03C14"/>
  </w:style>
  <w:style w:type="character" w:customStyle="1" w:styleId="WW8Num3z4">
    <w:name w:val="WW8Num3z4"/>
    <w:rsid w:val="00D03C14"/>
  </w:style>
  <w:style w:type="character" w:customStyle="1" w:styleId="WW8Num3z5">
    <w:name w:val="WW8Num3z5"/>
    <w:rsid w:val="00D03C14"/>
  </w:style>
  <w:style w:type="character" w:customStyle="1" w:styleId="WW8Num3z6">
    <w:name w:val="WW8Num3z6"/>
    <w:rsid w:val="00D03C14"/>
  </w:style>
  <w:style w:type="character" w:customStyle="1" w:styleId="WW8Num3z7">
    <w:name w:val="WW8Num3z7"/>
    <w:rsid w:val="00D03C14"/>
  </w:style>
  <w:style w:type="character" w:customStyle="1" w:styleId="WW8Num3z8">
    <w:name w:val="WW8Num3z8"/>
    <w:rsid w:val="00D03C14"/>
  </w:style>
  <w:style w:type="character" w:customStyle="1" w:styleId="WW8Num4z0">
    <w:name w:val="WW8Num4z0"/>
    <w:rsid w:val="00D03C14"/>
    <w:rPr>
      <w:rFonts w:hint="default"/>
    </w:rPr>
  </w:style>
  <w:style w:type="character" w:customStyle="1" w:styleId="WW8Num5z0">
    <w:name w:val="WW8Num5z0"/>
    <w:rsid w:val="00D03C14"/>
    <w:rPr>
      <w:rFonts w:hint="default"/>
    </w:rPr>
  </w:style>
  <w:style w:type="character" w:customStyle="1" w:styleId="10">
    <w:name w:val="Основной шрифт абзаца1"/>
    <w:rsid w:val="00D03C14"/>
  </w:style>
  <w:style w:type="character" w:customStyle="1" w:styleId="a4">
    <w:name w:val="Текст выноски Знак"/>
    <w:rsid w:val="00D03C14"/>
    <w:rPr>
      <w:rFonts w:ascii="Tahoma" w:hAnsi="Tahoma" w:cs="Tahoma"/>
      <w:sz w:val="16"/>
      <w:szCs w:val="16"/>
    </w:rPr>
  </w:style>
  <w:style w:type="character" w:styleId="a5">
    <w:name w:val="Hyperlink"/>
    <w:rsid w:val="00D03C14"/>
    <w:rPr>
      <w:color w:val="0000FF"/>
      <w:u w:val="single"/>
    </w:rPr>
  </w:style>
  <w:style w:type="character" w:customStyle="1" w:styleId="a6">
    <w:name w:val="Гипертекстовая ссылка"/>
    <w:rsid w:val="00D03C14"/>
    <w:rPr>
      <w:rFonts w:cs="Times New Roman"/>
      <w:color w:val="106BBE"/>
    </w:rPr>
  </w:style>
  <w:style w:type="character" w:customStyle="1" w:styleId="a7">
    <w:name w:val="Схема документа Знак"/>
    <w:rsid w:val="00D03C14"/>
    <w:rPr>
      <w:rFonts w:ascii="Tahoma" w:hAnsi="Tahoma" w:cs="Tahoma"/>
      <w:sz w:val="16"/>
      <w:szCs w:val="16"/>
    </w:rPr>
  </w:style>
  <w:style w:type="character" w:customStyle="1" w:styleId="a8">
    <w:name w:val="Название Знак"/>
    <w:rsid w:val="00D03C14"/>
    <w:rPr>
      <w:b/>
      <w:bCs/>
      <w:sz w:val="28"/>
      <w:szCs w:val="24"/>
    </w:rPr>
  </w:style>
  <w:style w:type="character" w:customStyle="1" w:styleId="a9">
    <w:name w:val="Подзаголовок Знак"/>
    <w:rsid w:val="00D03C14"/>
    <w:rPr>
      <w:b/>
      <w:sz w:val="28"/>
    </w:rPr>
  </w:style>
  <w:style w:type="character" w:customStyle="1" w:styleId="aa">
    <w:name w:val="Текст сноски Знак"/>
    <w:basedOn w:val="10"/>
    <w:rsid w:val="00D03C14"/>
  </w:style>
  <w:style w:type="character" w:customStyle="1" w:styleId="ab">
    <w:name w:val="Символ сноски"/>
    <w:rsid w:val="00D03C14"/>
    <w:rPr>
      <w:vertAlign w:val="superscript"/>
    </w:rPr>
  </w:style>
  <w:style w:type="character" w:styleId="ac">
    <w:name w:val="FollowedHyperlink"/>
    <w:rsid w:val="00D03C14"/>
    <w:rPr>
      <w:color w:val="800000"/>
      <w:u w:val="single"/>
    </w:rPr>
  </w:style>
  <w:style w:type="paragraph" w:customStyle="1" w:styleId="1">
    <w:name w:val="Заголовок1"/>
    <w:basedOn w:val="a"/>
    <w:next w:val="a0"/>
    <w:rsid w:val="00D03C14"/>
    <w:pPr>
      <w:jc w:val="center"/>
    </w:pPr>
    <w:rPr>
      <w:b/>
      <w:bCs/>
    </w:rPr>
  </w:style>
  <w:style w:type="paragraph" w:styleId="a0">
    <w:name w:val="Body Text"/>
    <w:basedOn w:val="a"/>
    <w:link w:val="ad"/>
    <w:rsid w:val="00D03C14"/>
    <w:pPr>
      <w:ind w:right="-483"/>
      <w:jc w:val="both"/>
    </w:pPr>
    <w:rPr>
      <w:b/>
      <w:bCs/>
    </w:rPr>
  </w:style>
  <w:style w:type="character" w:customStyle="1" w:styleId="ad">
    <w:name w:val="Основной текст Знак"/>
    <w:basedOn w:val="a1"/>
    <w:link w:val="a0"/>
    <w:rsid w:val="00D03C14"/>
    <w:rPr>
      <w:rFonts w:ascii="Times New Roman" w:eastAsia="Times New Roman" w:hAnsi="Times New Roman" w:cs="Times New Roman"/>
      <w:b/>
      <w:bCs/>
      <w:sz w:val="24"/>
      <w:szCs w:val="24"/>
      <w:lang w:eastAsia="ru-RU"/>
    </w:rPr>
  </w:style>
  <w:style w:type="paragraph" w:styleId="ae">
    <w:name w:val="List"/>
    <w:basedOn w:val="a0"/>
    <w:rsid w:val="00D03C14"/>
    <w:rPr>
      <w:rFonts w:cs="Droid Sans Devanagari"/>
    </w:rPr>
  </w:style>
  <w:style w:type="paragraph" w:styleId="af">
    <w:name w:val="caption"/>
    <w:basedOn w:val="a"/>
    <w:qFormat/>
    <w:rsid w:val="00D03C14"/>
    <w:pPr>
      <w:suppressLineNumbers/>
      <w:spacing w:before="120" w:after="120"/>
    </w:pPr>
    <w:rPr>
      <w:rFonts w:cs="Droid Sans Devanagari"/>
      <w:i/>
      <w:iCs/>
    </w:rPr>
  </w:style>
  <w:style w:type="paragraph" w:customStyle="1" w:styleId="11">
    <w:name w:val="Указатель1"/>
    <w:basedOn w:val="a"/>
    <w:rsid w:val="00D03C14"/>
    <w:pPr>
      <w:suppressLineNumbers/>
    </w:pPr>
    <w:rPr>
      <w:rFonts w:cs="Droid Sans Devanagari"/>
    </w:rPr>
  </w:style>
  <w:style w:type="paragraph" w:customStyle="1" w:styleId="ConsNonformat">
    <w:name w:val="ConsNonformat"/>
    <w:rsid w:val="00D03C14"/>
    <w:pPr>
      <w:widowControl w:val="0"/>
      <w:suppressAutoHyphens/>
      <w:autoSpaceDE w:val="0"/>
      <w:spacing w:after="0" w:line="240" w:lineRule="auto"/>
      <w:ind w:right="19772"/>
    </w:pPr>
    <w:rPr>
      <w:rFonts w:ascii="Courier New" w:eastAsia="Times New Roman" w:hAnsi="Courier New" w:cs="Courier New"/>
      <w:sz w:val="20"/>
      <w:szCs w:val="20"/>
      <w:lang w:eastAsia="zh-CN"/>
    </w:rPr>
  </w:style>
  <w:style w:type="paragraph" w:customStyle="1" w:styleId="ConsPlusTitle">
    <w:name w:val="ConsPlusTitle"/>
    <w:rsid w:val="00D03C14"/>
    <w:pPr>
      <w:widowControl w:val="0"/>
      <w:suppressAutoHyphens/>
      <w:autoSpaceDE w:val="0"/>
      <w:spacing w:after="0" w:line="240" w:lineRule="auto"/>
    </w:pPr>
    <w:rPr>
      <w:rFonts w:ascii="Calibri" w:eastAsia="Calibri" w:hAnsi="Calibri" w:cs="Calibri"/>
      <w:b/>
      <w:bCs/>
      <w:lang w:eastAsia="zh-CN"/>
    </w:rPr>
  </w:style>
  <w:style w:type="paragraph" w:customStyle="1" w:styleId="af0">
    <w:name w:val="Знак"/>
    <w:basedOn w:val="a"/>
    <w:rsid w:val="00D03C14"/>
    <w:rPr>
      <w:rFonts w:ascii="Verdana" w:hAnsi="Verdana" w:cs="Verdana"/>
      <w:sz w:val="20"/>
      <w:szCs w:val="20"/>
      <w:lang w:val="en-US"/>
    </w:rPr>
  </w:style>
  <w:style w:type="paragraph" w:styleId="af1">
    <w:name w:val="No Spacing"/>
    <w:uiPriority w:val="1"/>
    <w:qFormat/>
    <w:rsid w:val="00D03C14"/>
    <w:pPr>
      <w:suppressAutoHyphens/>
      <w:spacing w:after="0" w:line="240" w:lineRule="auto"/>
    </w:pPr>
    <w:rPr>
      <w:rFonts w:ascii="Times New Roman" w:eastAsia="Calibri" w:hAnsi="Times New Roman" w:cs="Times New Roman"/>
      <w:sz w:val="28"/>
      <w:lang w:eastAsia="zh-CN"/>
    </w:rPr>
  </w:style>
  <w:style w:type="paragraph" w:styleId="af2">
    <w:name w:val="Balloon Text"/>
    <w:basedOn w:val="a"/>
    <w:link w:val="12"/>
    <w:rsid w:val="00D03C14"/>
    <w:rPr>
      <w:rFonts w:ascii="Tahoma" w:hAnsi="Tahoma" w:cs="Tahoma"/>
      <w:sz w:val="16"/>
      <w:szCs w:val="16"/>
    </w:rPr>
  </w:style>
  <w:style w:type="character" w:customStyle="1" w:styleId="12">
    <w:name w:val="Текст выноски Знак1"/>
    <w:basedOn w:val="a1"/>
    <w:link w:val="af2"/>
    <w:rsid w:val="00D03C14"/>
    <w:rPr>
      <w:rFonts w:ascii="Tahoma" w:eastAsia="Times New Roman" w:hAnsi="Tahoma" w:cs="Tahoma"/>
      <w:sz w:val="16"/>
      <w:szCs w:val="16"/>
      <w:lang w:eastAsia="ru-RU"/>
    </w:rPr>
  </w:style>
  <w:style w:type="paragraph" w:customStyle="1" w:styleId="ConsTitle">
    <w:name w:val="ConsTitle"/>
    <w:rsid w:val="00D03C14"/>
    <w:pPr>
      <w:widowControl w:val="0"/>
      <w:suppressAutoHyphens/>
      <w:snapToGrid w:val="0"/>
      <w:spacing w:after="0" w:line="240" w:lineRule="auto"/>
    </w:pPr>
    <w:rPr>
      <w:rFonts w:ascii="Arial" w:eastAsia="Times New Roman" w:hAnsi="Arial" w:cs="Arial"/>
      <w:b/>
      <w:sz w:val="16"/>
      <w:szCs w:val="20"/>
      <w:lang w:eastAsia="zh-CN"/>
    </w:rPr>
  </w:style>
  <w:style w:type="paragraph" w:customStyle="1" w:styleId="ConsPlusNormal">
    <w:name w:val="ConsPlusNormal"/>
    <w:uiPriority w:val="99"/>
    <w:rsid w:val="00D03C14"/>
    <w:pPr>
      <w:suppressAutoHyphens/>
      <w:autoSpaceDE w:val="0"/>
      <w:spacing w:after="0" w:line="240" w:lineRule="auto"/>
      <w:ind w:firstLine="720"/>
    </w:pPr>
    <w:rPr>
      <w:rFonts w:ascii="Arial" w:eastAsia="Times New Roman" w:hAnsi="Arial" w:cs="Arial"/>
      <w:sz w:val="20"/>
      <w:szCs w:val="20"/>
      <w:lang w:eastAsia="zh-CN"/>
    </w:rPr>
  </w:style>
  <w:style w:type="paragraph" w:customStyle="1" w:styleId="af3">
    <w:name w:val="Знак"/>
    <w:basedOn w:val="a"/>
    <w:rsid w:val="00D03C14"/>
    <w:pPr>
      <w:suppressAutoHyphens/>
      <w:spacing w:before="280" w:after="280"/>
    </w:pPr>
    <w:rPr>
      <w:rFonts w:ascii="Tahoma" w:hAnsi="Tahoma" w:cs="Tahoma"/>
      <w:sz w:val="20"/>
      <w:szCs w:val="20"/>
      <w:lang w:val="en-US"/>
    </w:rPr>
  </w:style>
  <w:style w:type="paragraph" w:customStyle="1" w:styleId="s1">
    <w:name w:val="s_1"/>
    <w:basedOn w:val="a"/>
    <w:rsid w:val="00D03C14"/>
    <w:pPr>
      <w:ind w:firstLine="720"/>
      <w:jc w:val="both"/>
    </w:pPr>
    <w:rPr>
      <w:rFonts w:ascii="Arial" w:hAnsi="Arial" w:cs="Arial"/>
      <w:sz w:val="26"/>
      <w:szCs w:val="26"/>
    </w:rPr>
  </w:style>
  <w:style w:type="paragraph" w:customStyle="1" w:styleId="13">
    <w:name w:val="Схема документа1"/>
    <w:basedOn w:val="a"/>
    <w:rsid w:val="00D03C14"/>
    <w:rPr>
      <w:rFonts w:ascii="Tahoma" w:hAnsi="Tahoma" w:cs="Tahoma"/>
      <w:sz w:val="16"/>
      <w:szCs w:val="16"/>
    </w:rPr>
  </w:style>
  <w:style w:type="paragraph" w:customStyle="1" w:styleId="af4">
    <w:name w:val="Текст в заданном формате"/>
    <w:basedOn w:val="a"/>
    <w:rsid w:val="00D03C14"/>
    <w:pPr>
      <w:widowControl w:val="0"/>
    </w:pPr>
    <w:rPr>
      <w:rFonts w:ascii="Liberation Mono" w:eastAsia="Droid Sans Fallback" w:hAnsi="Liberation Mono" w:cs="Liberation Mono"/>
      <w:sz w:val="20"/>
      <w:szCs w:val="20"/>
      <w:lang w:eastAsia="zh-CN" w:bidi="hi-IN"/>
    </w:rPr>
  </w:style>
  <w:style w:type="paragraph" w:customStyle="1" w:styleId="14">
    <w:name w:val="Без интервала1"/>
    <w:rsid w:val="00D03C14"/>
    <w:pPr>
      <w:suppressAutoHyphens/>
      <w:spacing w:after="0" w:line="240" w:lineRule="auto"/>
    </w:pPr>
    <w:rPr>
      <w:rFonts w:ascii="Calibri" w:eastAsia="Times New Roman" w:hAnsi="Calibri" w:cs="Calibri"/>
      <w:lang w:eastAsia="zh-CN"/>
    </w:rPr>
  </w:style>
  <w:style w:type="paragraph" w:styleId="af5">
    <w:name w:val="Subtitle"/>
    <w:basedOn w:val="a"/>
    <w:next w:val="a0"/>
    <w:link w:val="15"/>
    <w:qFormat/>
    <w:rsid w:val="00D03C14"/>
    <w:pPr>
      <w:jc w:val="center"/>
    </w:pPr>
    <w:rPr>
      <w:b/>
      <w:szCs w:val="20"/>
    </w:rPr>
  </w:style>
  <w:style w:type="character" w:customStyle="1" w:styleId="15">
    <w:name w:val="Подзаголовок Знак1"/>
    <w:basedOn w:val="a1"/>
    <w:link w:val="af5"/>
    <w:rsid w:val="00D03C14"/>
    <w:rPr>
      <w:rFonts w:ascii="Times New Roman" w:eastAsia="Times New Roman" w:hAnsi="Times New Roman" w:cs="Times New Roman"/>
      <w:b/>
      <w:sz w:val="24"/>
      <w:szCs w:val="20"/>
      <w:lang w:eastAsia="ru-RU"/>
    </w:rPr>
  </w:style>
  <w:style w:type="paragraph" w:styleId="af6">
    <w:name w:val="footnote text"/>
    <w:basedOn w:val="a"/>
    <w:link w:val="16"/>
    <w:rsid w:val="00D03C14"/>
    <w:rPr>
      <w:sz w:val="20"/>
      <w:szCs w:val="20"/>
    </w:rPr>
  </w:style>
  <w:style w:type="character" w:customStyle="1" w:styleId="16">
    <w:name w:val="Текст сноски Знак1"/>
    <w:basedOn w:val="a1"/>
    <w:link w:val="af6"/>
    <w:rsid w:val="00D03C14"/>
    <w:rPr>
      <w:rFonts w:ascii="Times New Roman" w:eastAsia="Times New Roman" w:hAnsi="Times New Roman" w:cs="Times New Roman"/>
      <w:sz w:val="20"/>
      <w:szCs w:val="20"/>
      <w:lang w:eastAsia="ru-RU"/>
    </w:rPr>
  </w:style>
  <w:style w:type="paragraph" w:styleId="af7">
    <w:name w:val="header"/>
    <w:basedOn w:val="a"/>
    <w:link w:val="af8"/>
    <w:uiPriority w:val="99"/>
    <w:unhideWhenUsed/>
    <w:rsid w:val="00D03C14"/>
    <w:pPr>
      <w:tabs>
        <w:tab w:val="center" w:pos="4677"/>
        <w:tab w:val="right" w:pos="9355"/>
      </w:tabs>
    </w:pPr>
  </w:style>
  <w:style w:type="character" w:customStyle="1" w:styleId="af8">
    <w:name w:val="Верхний колонтитул Знак"/>
    <w:basedOn w:val="a1"/>
    <w:link w:val="af7"/>
    <w:uiPriority w:val="99"/>
    <w:rsid w:val="00D03C14"/>
    <w:rPr>
      <w:rFonts w:ascii="Times New Roman" w:eastAsia="Times New Roman" w:hAnsi="Times New Roman" w:cs="Times New Roman"/>
      <w:sz w:val="24"/>
      <w:szCs w:val="24"/>
      <w:lang w:eastAsia="ru-RU"/>
    </w:rPr>
  </w:style>
  <w:style w:type="paragraph" w:styleId="af9">
    <w:name w:val="footer"/>
    <w:basedOn w:val="a"/>
    <w:link w:val="afa"/>
    <w:uiPriority w:val="99"/>
    <w:unhideWhenUsed/>
    <w:rsid w:val="00D03C14"/>
    <w:pPr>
      <w:tabs>
        <w:tab w:val="center" w:pos="4677"/>
        <w:tab w:val="right" w:pos="9355"/>
      </w:tabs>
    </w:pPr>
  </w:style>
  <w:style w:type="character" w:customStyle="1" w:styleId="afa">
    <w:name w:val="Нижний колонтитул Знак"/>
    <w:basedOn w:val="a1"/>
    <w:link w:val="af9"/>
    <w:uiPriority w:val="99"/>
    <w:rsid w:val="00D03C14"/>
    <w:rPr>
      <w:rFonts w:ascii="Times New Roman" w:eastAsia="Times New Roman" w:hAnsi="Times New Roman" w:cs="Times New Roman"/>
      <w:sz w:val="24"/>
      <w:szCs w:val="24"/>
      <w:lang w:eastAsia="ru-RU"/>
    </w:rPr>
  </w:style>
  <w:style w:type="character" w:styleId="afb">
    <w:name w:val="page number"/>
    <w:basedOn w:val="a1"/>
    <w:uiPriority w:val="99"/>
    <w:semiHidden/>
    <w:unhideWhenUsed/>
    <w:rsid w:val="00D03C14"/>
  </w:style>
  <w:style w:type="character" w:styleId="afc">
    <w:name w:val="annotation reference"/>
    <w:unhideWhenUsed/>
    <w:rsid w:val="00D03C14"/>
    <w:rPr>
      <w:sz w:val="16"/>
      <w:szCs w:val="16"/>
    </w:rPr>
  </w:style>
  <w:style w:type="paragraph" w:styleId="afd">
    <w:name w:val="annotation text"/>
    <w:basedOn w:val="a"/>
    <w:link w:val="afe"/>
    <w:unhideWhenUsed/>
    <w:rsid w:val="00D03C14"/>
    <w:rPr>
      <w:sz w:val="20"/>
      <w:szCs w:val="20"/>
    </w:rPr>
  </w:style>
  <w:style w:type="character" w:customStyle="1" w:styleId="afe">
    <w:name w:val="Текст примечания Знак"/>
    <w:basedOn w:val="a1"/>
    <w:link w:val="afd"/>
    <w:rsid w:val="00D03C14"/>
    <w:rPr>
      <w:rFonts w:ascii="Times New Roman" w:eastAsia="Times New Roman" w:hAnsi="Times New Roman" w:cs="Times New Roman"/>
      <w:sz w:val="20"/>
      <w:szCs w:val="20"/>
      <w:lang w:eastAsia="ru-RU"/>
    </w:rPr>
  </w:style>
  <w:style w:type="paragraph" w:styleId="aff">
    <w:name w:val="annotation subject"/>
    <w:basedOn w:val="afd"/>
    <w:next w:val="afd"/>
    <w:link w:val="aff0"/>
    <w:uiPriority w:val="99"/>
    <w:semiHidden/>
    <w:unhideWhenUsed/>
    <w:rsid w:val="00D03C14"/>
    <w:rPr>
      <w:b/>
      <w:bCs/>
    </w:rPr>
  </w:style>
  <w:style w:type="character" w:customStyle="1" w:styleId="aff0">
    <w:name w:val="Тема примечания Знак"/>
    <w:basedOn w:val="afe"/>
    <w:link w:val="aff"/>
    <w:uiPriority w:val="99"/>
    <w:semiHidden/>
    <w:rsid w:val="00D03C14"/>
    <w:rPr>
      <w:rFonts w:ascii="Times New Roman" w:eastAsia="Times New Roman" w:hAnsi="Times New Roman" w:cs="Times New Roman"/>
      <w:b/>
      <w:bCs/>
      <w:sz w:val="20"/>
      <w:szCs w:val="20"/>
      <w:lang w:eastAsia="ru-RU"/>
    </w:rPr>
  </w:style>
  <w:style w:type="character" w:customStyle="1" w:styleId="highlightsearch">
    <w:name w:val="highlightsearch"/>
    <w:basedOn w:val="a1"/>
    <w:rsid w:val="00D03C14"/>
  </w:style>
  <w:style w:type="paragraph" w:styleId="2">
    <w:name w:val="Body Text 2"/>
    <w:basedOn w:val="a"/>
    <w:link w:val="20"/>
    <w:uiPriority w:val="99"/>
    <w:unhideWhenUsed/>
    <w:rsid w:val="00D03C14"/>
    <w:pPr>
      <w:spacing w:after="120" w:line="480" w:lineRule="auto"/>
    </w:pPr>
  </w:style>
  <w:style w:type="character" w:customStyle="1" w:styleId="20">
    <w:name w:val="Основной текст 2 Знак"/>
    <w:basedOn w:val="a1"/>
    <w:link w:val="2"/>
    <w:uiPriority w:val="99"/>
    <w:rsid w:val="00D03C14"/>
    <w:rPr>
      <w:rFonts w:ascii="Times New Roman" w:eastAsia="Times New Roman" w:hAnsi="Times New Roman" w:cs="Times New Roman"/>
      <w:sz w:val="24"/>
      <w:szCs w:val="24"/>
      <w:lang w:eastAsia="ru-RU"/>
    </w:rPr>
  </w:style>
  <w:style w:type="paragraph" w:customStyle="1" w:styleId="s22">
    <w:name w:val="s_22"/>
    <w:basedOn w:val="a"/>
    <w:rsid w:val="00D03C14"/>
    <w:pPr>
      <w:spacing w:before="100" w:beforeAutospacing="1" w:after="100" w:afterAutospacing="1"/>
    </w:pPr>
  </w:style>
  <w:style w:type="paragraph" w:customStyle="1" w:styleId="s15">
    <w:name w:val="s_15"/>
    <w:basedOn w:val="a"/>
    <w:rsid w:val="00D03C14"/>
    <w:pPr>
      <w:spacing w:before="100" w:beforeAutospacing="1" w:after="100" w:afterAutospacing="1"/>
    </w:pPr>
  </w:style>
  <w:style w:type="character" w:customStyle="1" w:styleId="s10">
    <w:name w:val="s_10"/>
    <w:basedOn w:val="a1"/>
    <w:rsid w:val="00D03C14"/>
  </w:style>
  <w:style w:type="paragraph" w:styleId="aff1">
    <w:name w:val="Revision"/>
    <w:hidden/>
    <w:uiPriority w:val="99"/>
    <w:semiHidden/>
    <w:rsid w:val="00D03C14"/>
    <w:pPr>
      <w:spacing w:after="0" w:line="240" w:lineRule="auto"/>
    </w:pPr>
    <w:rPr>
      <w:rFonts w:ascii="Times New Roman" w:eastAsia="Times New Roman" w:hAnsi="Times New Roman" w:cs="Times New Roman"/>
      <w:sz w:val="24"/>
      <w:szCs w:val="24"/>
      <w:lang w:eastAsia="ru-RU"/>
    </w:rPr>
  </w:style>
  <w:style w:type="character" w:styleId="aff2">
    <w:name w:val="footnote reference"/>
    <w:uiPriority w:val="99"/>
    <w:semiHidden/>
    <w:unhideWhenUsed/>
    <w:rsid w:val="00D03C14"/>
    <w:rPr>
      <w:vertAlign w:val="superscript"/>
    </w:rPr>
  </w:style>
  <w:style w:type="paragraph" w:styleId="aff3">
    <w:name w:val="List Paragraph"/>
    <w:basedOn w:val="a"/>
    <w:uiPriority w:val="34"/>
    <w:qFormat/>
    <w:rsid w:val="001921B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abannet.ru" TargetMode="External"/><Relationship Id="rId18" Type="http://schemas.openxmlformats.org/officeDocument/2006/relationships/hyperlink" Target="https://login.consultant.ru/link/?req=doc&amp;base=LAW&amp;n=508984&amp;dst=100547" TargetMode="External"/><Relationship Id="rId26" Type="http://schemas.openxmlformats.org/officeDocument/2006/relationships/hyperlink" Target="https://login.consultant.ru/link/?req=doc&amp;base=LAW&amp;n=508984&amp;dst=101410" TargetMode="External"/><Relationship Id="rId39" Type="http://schemas.openxmlformats.org/officeDocument/2006/relationships/hyperlink" Target="https://login.consultant.ru/link/?req=doc&amp;base=LAW&amp;n=508984&amp;dst=100639" TargetMode="External"/><Relationship Id="rId21" Type="http://schemas.openxmlformats.org/officeDocument/2006/relationships/hyperlink" Target="https://login.consultant.ru/link/?req=doc&amp;base=LAW&amp;n=508984&amp;dst=39" TargetMode="External"/><Relationship Id="rId34" Type="http://schemas.openxmlformats.org/officeDocument/2006/relationships/hyperlink" Target="https://login.consultant.ru/link/?req=doc&amp;base=LAW&amp;n=508984&amp;dst=101411" TargetMode="External"/><Relationship Id="rId42" Type="http://schemas.openxmlformats.org/officeDocument/2006/relationships/hyperlink" Target="https://login.consultant.ru/link/?req=doc&amp;base=LAW&amp;n=508984&amp;dst=101443" TargetMode="External"/><Relationship Id="rId47" Type="http://schemas.openxmlformats.org/officeDocument/2006/relationships/hyperlink" Target="https://login.consultant.ru/link/?req=doc&amp;base=LAW&amp;n=508984" TargetMode="External"/><Relationship Id="rId50" Type="http://schemas.openxmlformats.org/officeDocument/2006/relationships/header" Target="header3.xml"/><Relationship Id="rId55"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login.consultant.ru/link/?req=doc&amp;base=LAW&amp;n=508984&amp;dst=100509" TargetMode="External"/><Relationship Id="rId29" Type="http://schemas.openxmlformats.org/officeDocument/2006/relationships/hyperlink" Target="https://login.consultant.ru/link/?req=doc&amp;base=LAW&amp;n=508984&amp;dst=44" TargetMode="External"/><Relationship Id="rId11" Type="http://schemas.openxmlformats.org/officeDocument/2006/relationships/hyperlink" Target="https://login.consultant.ru/link/?req=doc&amp;base=LAW&amp;n=508984" TargetMode="External"/><Relationship Id="rId24" Type="http://schemas.openxmlformats.org/officeDocument/2006/relationships/hyperlink" Target="https://login.consultant.ru/link/?req=doc&amp;base=LAW&amp;n=508984&amp;dst=101371" TargetMode="External"/><Relationship Id="rId32" Type="http://schemas.openxmlformats.org/officeDocument/2006/relationships/hyperlink" Target="https://login.consultant.ru/link/?req=doc&amp;base=LAW&amp;n=508984&amp;dst=100637" TargetMode="External"/><Relationship Id="rId37" Type="http://schemas.openxmlformats.org/officeDocument/2006/relationships/hyperlink" Target="https://login.consultant.ru/link/?req=doc&amp;base=LAW&amp;n=508984&amp;dst=101410" TargetMode="External"/><Relationship Id="rId40" Type="http://schemas.openxmlformats.org/officeDocument/2006/relationships/hyperlink" Target="https://login.consultant.ru/link/?req=doc&amp;base=LAW&amp;n=508984&amp;dst=44" TargetMode="External"/><Relationship Id="rId45" Type="http://schemas.openxmlformats.org/officeDocument/2006/relationships/hyperlink" Target="https://login.consultant.ru/link/?req=doc&amp;base=LAW&amp;n=508984&amp;dst=100998" TargetMode="External"/><Relationship Id="rId53"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yperlink" Target="https://login.consultant.ru/link/?req=doc&amp;base=LAW&amp;n=508984" TargetMode="External"/><Relationship Id="rId19" Type="http://schemas.openxmlformats.org/officeDocument/2006/relationships/hyperlink" Target="https://login.consultant.ru/link/?req=doc&amp;base=LAW&amp;n=494960" TargetMode="External"/><Relationship Id="rId31" Type="http://schemas.openxmlformats.org/officeDocument/2006/relationships/hyperlink" Target="https://login.consultant.ru/link/?req=doc&amp;base=LAW&amp;n=508984&amp;dst=101410" TargetMode="External"/><Relationship Id="rId44" Type="http://schemas.openxmlformats.org/officeDocument/2006/relationships/hyperlink" Target="https://login.consultant.ru/link/?req=doc&amp;base=LAW&amp;n=508984" TargetMode="External"/><Relationship Id="rId52"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login.consultant.ru/link/?req=doc&amp;base=RLAW123&amp;n=355455" TargetMode="External"/><Relationship Id="rId14" Type="http://schemas.openxmlformats.org/officeDocument/2006/relationships/hyperlink" Target="https://login.consultant.ru/link/?req=doc&amp;base=LAW&amp;n=508984" TargetMode="External"/><Relationship Id="rId22" Type="http://schemas.openxmlformats.org/officeDocument/2006/relationships/hyperlink" Target="https://login.consultant.ru/link/?req=doc&amp;base=LAW&amp;n=508984&amp;dst=101371" TargetMode="External"/><Relationship Id="rId27" Type="http://schemas.openxmlformats.org/officeDocument/2006/relationships/hyperlink" Target="https://login.consultant.ru/link/?req=doc&amp;base=LAW&amp;n=508984&amp;dst=100637" TargetMode="External"/><Relationship Id="rId30" Type="http://schemas.openxmlformats.org/officeDocument/2006/relationships/hyperlink" Target="https://login.consultant.ru/link/?req=doc&amp;base=LAW&amp;n=508984&amp;dst=101409" TargetMode="External"/><Relationship Id="rId35" Type="http://schemas.openxmlformats.org/officeDocument/2006/relationships/hyperlink" Target="https://login.consultant.ru/link/?req=doc&amp;base=LAW&amp;n=508984&amp;dst=44" TargetMode="External"/><Relationship Id="rId43" Type="http://schemas.openxmlformats.org/officeDocument/2006/relationships/hyperlink" Target="https://login.consultant.ru/link/?req=doc&amp;base=LAW&amp;n=508984&amp;dst=101000" TargetMode="External"/><Relationship Id="rId48" Type="http://schemas.openxmlformats.org/officeDocument/2006/relationships/header" Target="header1.xml"/><Relationship Id="rId56" Type="http://schemas.openxmlformats.org/officeDocument/2006/relationships/theme" Target="theme/theme1.xml"/><Relationship Id="rId8" Type="http://schemas.openxmlformats.org/officeDocument/2006/relationships/hyperlink" Target="https://login.consultant.ru/link/?req=doc&amp;base=LAW&amp;n=531468" TargetMode="External"/><Relationship Id="rId51" Type="http://schemas.openxmlformats.org/officeDocument/2006/relationships/footer" Target="footer1.xml"/><Relationship Id="rId3" Type="http://schemas.openxmlformats.org/officeDocument/2006/relationships/styles" Target="styles.xml"/><Relationship Id="rId12" Type="http://schemas.openxmlformats.org/officeDocument/2006/relationships/hyperlink" Target="http://www.abannet.ru" TargetMode="External"/><Relationship Id="rId17" Type="http://schemas.openxmlformats.org/officeDocument/2006/relationships/hyperlink" Target="https://login.consultant.ru/link/?req=doc&amp;base=LAW&amp;n=507514&amp;dst=100757" TargetMode="External"/><Relationship Id="rId25" Type="http://schemas.openxmlformats.org/officeDocument/2006/relationships/hyperlink" Target="https://login.consultant.ru/link/?req=doc&amp;base=LAW&amp;n=506017&amp;dst=100011" TargetMode="External"/><Relationship Id="rId33" Type="http://schemas.openxmlformats.org/officeDocument/2006/relationships/hyperlink" Target="https://login.consultant.ru/link/?req=doc&amp;base=LAW&amp;n=508984&amp;dst=100638" TargetMode="External"/><Relationship Id="rId38" Type="http://schemas.openxmlformats.org/officeDocument/2006/relationships/hyperlink" Target="https://login.consultant.ru/link/?req=doc&amp;base=LAW&amp;n=508984&amp;dst=100637" TargetMode="External"/><Relationship Id="rId46" Type="http://schemas.openxmlformats.org/officeDocument/2006/relationships/hyperlink" Target="https://login.consultant.ru/link/?req=doc&amp;base=LAW&amp;n=508984&amp;dst=100035" TargetMode="External"/><Relationship Id="rId20" Type="http://schemas.openxmlformats.org/officeDocument/2006/relationships/hyperlink" Target="https://login.consultant.ru/link/?req=doc&amp;base=LAW&amp;n=508984&amp;dst=101391" TargetMode="External"/><Relationship Id="rId41" Type="http://schemas.openxmlformats.org/officeDocument/2006/relationships/hyperlink" Target="https://login.consultant.ru/link/?req=doc&amp;base=LAW&amp;n=508984&amp;dst=101414" TargetMode="External"/><Relationship Id="rId54"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login.consultant.ru/link/?req=doc&amp;base=LAW&amp;n=508984" TargetMode="External"/><Relationship Id="rId23" Type="http://schemas.openxmlformats.org/officeDocument/2006/relationships/hyperlink" Target="https://login.consultant.ru/link/?req=doc&amp;base=LAW&amp;n=508984&amp;dst=101375" TargetMode="External"/><Relationship Id="rId28" Type="http://schemas.openxmlformats.org/officeDocument/2006/relationships/hyperlink" Target="https://login.consultant.ru/link/?req=doc&amp;base=LAW&amp;n=508984&amp;dst=100639" TargetMode="External"/><Relationship Id="rId36" Type="http://schemas.openxmlformats.org/officeDocument/2006/relationships/hyperlink" Target="https://login.consultant.ru/link/?req=doc&amp;base=LAW&amp;n=508984&amp;dst=101413" TargetMode="External"/><Relationship Id="rId4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565DE1-CD1C-409C-8F2F-089B3D8BE2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1</Pages>
  <Words>6533</Words>
  <Characters>37240</Characters>
  <Application>Microsoft Office Word</Application>
  <DocSecurity>0</DocSecurity>
  <Lines>310</Lines>
  <Paragraphs>87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43686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Пользователь</cp:lastModifiedBy>
  <cp:revision>7</cp:revision>
  <dcterms:created xsi:type="dcterms:W3CDTF">2026-07-27T08:10:00Z</dcterms:created>
  <dcterms:modified xsi:type="dcterms:W3CDTF">2026-07-27T08:50:00Z</dcterms:modified>
</cp:coreProperties>
</file>